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F416B" w14:textId="77777777" w:rsidR="00940076" w:rsidRPr="00940076" w:rsidRDefault="00940076" w:rsidP="00940076">
      <w:pPr>
        <w:pStyle w:val="Ttulo"/>
        <w:rPr>
          <w:rFonts w:eastAsia="Arial"/>
          <w:b/>
          <w:sz w:val="16"/>
          <w:szCs w:val="16"/>
          <w:lang w:val="es-419"/>
        </w:rPr>
      </w:pPr>
      <w:r w:rsidRPr="00940076">
        <w:rPr>
          <w:rFonts w:eastAsia="Arial"/>
          <w:b/>
          <w:sz w:val="16"/>
          <w:szCs w:val="16"/>
          <w:lang w:val="es-419"/>
        </w:rPr>
        <w:t>Comunicado de prensa</w:t>
      </w:r>
    </w:p>
    <w:p w14:paraId="031D52FB" w14:textId="7C2A1766" w:rsidR="00940076" w:rsidRPr="00940076" w:rsidRDefault="00940076" w:rsidP="00940076">
      <w:pPr>
        <w:pStyle w:val="Ttulo"/>
        <w:rPr>
          <w:rFonts w:ascii="Saans" w:hAnsi="Saans"/>
          <w:bCs w:val="0"/>
          <w:sz w:val="16"/>
          <w:szCs w:val="20"/>
        </w:rPr>
      </w:pPr>
    </w:p>
    <w:p w14:paraId="3FD1EBF9" w14:textId="681C042D" w:rsidR="00AF55E7" w:rsidRPr="00301793" w:rsidRDefault="00AF55E7" w:rsidP="00301793">
      <w:pPr>
        <w:rPr>
          <w:b/>
          <w:bCs/>
          <w:sz w:val="40"/>
          <w:szCs w:val="40"/>
        </w:rPr>
      </w:pPr>
      <w:r w:rsidRPr="00AF55E7">
        <w:rPr>
          <w:b/>
          <w:bCs/>
          <w:sz w:val="40"/>
          <w:szCs w:val="40"/>
        </w:rPr>
        <w:t xml:space="preserve">México avanza en </w:t>
      </w:r>
      <w:r w:rsidR="00805EB6">
        <w:rPr>
          <w:b/>
          <w:bCs/>
          <w:sz w:val="40"/>
          <w:szCs w:val="40"/>
        </w:rPr>
        <w:t xml:space="preserve">la </w:t>
      </w:r>
      <w:r w:rsidRPr="00AF55E7">
        <w:rPr>
          <w:b/>
          <w:bCs/>
          <w:sz w:val="40"/>
          <w:szCs w:val="40"/>
        </w:rPr>
        <w:t xml:space="preserve">digitalización de </w:t>
      </w:r>
      <w:r w:rsidR="00805EB6">
        <w:rPr>
          <w:b/>
          <w:bCs/>
          <w:sz w:val="40"/>
          <w:szCs w:val="40"/>
        </w:rPr>
        <w:t xml:space="preserve">los </w:t>
      </w:r>
      <w:r w:rsidRPr="00AF55E7">
        <w:rPr>
          <w:b/>
          <w:bCs/>
          <w:sz w:val="40"/>
          <w:szCs w:val="40"/>
        </w:rPr>
        <w:t>pagos, pero el efectivo sigue presente en 8 de cada 10 compras presenciales</w:t>
      </w:r>
    </w:p>
    <w:p w14:paraId="176307DD" w14:textId="23A59457" w:rsidR="00821DEA" w:rsidRPr="00AF55E7" w:rsidRDefault="00381107" w:rsidP="007A4E3A">
      <w:pPr>
        <w:pStyle w:val="Subttulo"/>
      </w:pPr>
      <w:r>
        <w:rPr>
          <w:sz w:val="21"/>
          <w:szCs w:val="21"/>
        </w:rPr>
        <w:t>Según un estudio de Nuek</w:t>
      </w:r>
      <w:r w:rsidR="00805EB6">
        <w:rPr>
          <w:sz w:val="21"/>
          <w:szCs w:val="21"/>
        </w:rPr>
        <w:t xml:space="preserve">, </w:t>
      </w:r>
      <w:r w:rsidR="00487E58" w:rsidRPr="00AF55E7">
        <w:rPr>
          <w:sz w:val="21"/>
          <w:szCs w:val="21"/>
        </w:rPr>
        <w:t xml:space="preserve">México es el único país que </w:t>
      </w:r>
      <w:r w:rsidR="00487E58" w:rsidRPr="00AF55E7">
        <w:rPr>
          <w:b/>
          <w:bCs/>
          <w:sz w:val="21"/>
          <w:szCs w:val="21"/>
        </w:rPr>
        <w:t>aumenta simultáneamente el uso de efectivo y de tarjetas</w:t>
      </w:r>
      <w:r w:rsidR="007A4E3A" w:rsidRPr="00AF55E7">
        <w:rPr>
          <w:sz w:val="21"/>
          <w:szCs w:val="21"/>
        </w:rPr>
        <w:t xml:space="preserve">. En compras online, el </w:t>
      </w:r>
      <w:r w:rsidR="007A4E3A" w:rsidRPr="00AF55E7">
        <w:rPr>
          <w:b/>
          <w:bCs/>
          <w:sz w:val="21"/>
          <w:szCs w:val="21"/>
        </w:rPr>
        <w:t>45% prefiere tarjeta de crédito</w:t>
      </w:r>
      <w:r w:rsidR="007A4E3A" w:rsidRPr="00AF55E7">
        <w:rPr>
          <w:sz w:val="21"/>
          <w:szCs w:val="21"/>
        </w:rPr>
        <w:t>, una de las cifras más altas de Latinoamérica</w:t>
      </w:r>
      <w:r w:rsidR="00805EB6">
        <w:rPr>
          <w:sz w:val="21"/>
          <w:szCs w:val="21"/>
        </w:rPr>
        <w:t>.</w:t>
      </w:r>
    </w:p>
    <w:p w14:paraId="18427773" w14:textId="4897BB3F" w:rsidR="007A4E3A" w:rsidRPr="00AF55E7" w:rsidRDefault="007A4E3A" w:rsidP="007A4E3A">
      <w:pPr>
        <w:pStyle w:val="Subttulo"/>
        <w:rPr>
          <w:sz w:val="21"/>
          <w:szCs w:val="21"/>
        </w:rPr>
      </w:pPr>
      <w:r w:rsidRPr="00AF55E7">
        <w:rPr>
          <w:sz w:val="21"/>
          <w:szCs w:val="21"/>
        </w:rPr>
        <w:t xml:space="preserve">Casi </w:t>
      </w:r>
      <w:r w:rsidRPr="00AF55E7">
        <w:rPr>
          <w:b/>
          <w:bCs/>
          <w:sz w:val="21"/>
          <w:szCs w:val="21"/>
        </w:rPr>
        <w:t>7 de cada 10</w:t>
      </w:r>
      <w:r w:rsidRPr="00AF55E7">
        <w:rPr>
          <w:sz w:val="21"/>
          <w:szCs w:val="21"/>
        </w:rPr>
        <w:t xml:space="preserve"> consumidores bancarizados tuvieron que usar un medio de pago distinto al que preferían</w:t>
      </w:r>
    </w:p>
    <w:p w14:paraId="50D36ABF" w14:textId="7FF730BB" w:rsidR="007A4E3A" w:rsidRPr="00AF55E7" w:rsidRDefault="007A4E3A" w:rsidP="007A4E3A">
      <w:pPr>
        <w:pStyle w:val="Subttulo"/>
        <w:rPr>
          <w:sz w:val="21"/>
          <w:szCs w:val="21"/>
        </w:rPr>
      </w:pPr>
      <w:r w:rsidRPr="00AF55E7">
        <w:rPr>
          <w:sz w:val="21"/>
          <w:szCs w:val="21"/>
        </w:rPr>
        <w:t xml:space="preserve">El </w:t>
      </w:r>
      <w:r w:rsidRPr="00301793">
        <w:rPr>
          <w:b/>
          <w:bCs/>
          <w:sz w:val="21"/>
          <w:szCs w:val="21"/>
        </w:rPr>
        <w:t>39% nunca utiliza el pago sin contacto</w:t>
      </w:r>
      <w:r w:rsidRPr="00AF55E7">
        <w:rPr>
          <w:sz w:val="21"/>
          <w:szCs w:val="21"/>
        </w:rPr>
        <w:t xml:space="preserve"> con tarjeta física; el </w:t>
      </w:r>
      <w:r w:rsidRPr="00301793">
        <w:rPr>
          <w:b/>
          <w:bCs/>
          <w:sz w:val="21"/>
          <w:szCs w:val="21"/>
        </w:rPr>
        <w:t>70% quiere usar su smartphone</w:t>
      </w:r>
      <w:r w:rsidRPr="00AF55E7">
        <w:rPr>
          <w:sz w:val="21"/>
          <w:szCs w:val="21"/>
        </w:rPr>
        <w:t xml:space="preserve"> o smartwatch para confirmar operaciones</w:t>
      </w:r>
    </w:p>
    <w:p w14:paraId="4CC025B1" w14:textId="375B64D9" w:rsidR="00D242CB" w:rsidRDefault="00487E58" w:rsidP="00D242CB">
      <w:r w:rsidRPr="0048409C">
        <w:rPr>
          <w:rFonts w:ascii="Saans  Medium" w:eastAsia="Arial" w:hAnsi="Saans  Medium" w:cs="Arial"/>
          <w:b/>
          <w:bCs/>
          <w:color w:val="555555"/>
          <w:sz w:val="22"/>
          <w:szCs w:val="21"/>
          <w:lang w:val="es-419"/>
        </w:rPr>
        <w:t>Ciudad de México</w:t>
      </w:r>
      <w:r w:rsidR="00940076" w:rsidRPr="00940076">
        <w:rPr>
          <w:rFonts w:ascii="Saans  Medium" w:eastAsia="Arial" w:hAnsi="Saans  Medium" w:cs="Arial"/>
          <w:b/>
          <w:bCs/>
          <w:color w:val="555555"/>
          <w:sz w:val="22"/>
          <w:szCs w:val="21"/>
          <w:lang w:val="es-419"/>
        </w:rPr>
        <w:t xml:space="preserve">, </w:t>
      </w:r>
      <w:r>
        <w:rPr>
          <w:rFonts w:ascii="Saans  Medium" w:eastAsia="Arial" w:hAnsi="Saans  Medium" w:cs="Arial"/>
          <w:b/>
          <w:bCs/>
          <w:color w:val="555555"/>
          <w:sz w:val="22"/>
          <w:szCs w:val="21"/>
          <w:lang w:val="es-419"/>
        </w:rPr>
        <w:t>13 de agosto</w:t>
      </w:r>
      <w:r w:rsidR="00940076" w:rsidRPr="00940076">
        <w:rPr>
          <w:rFonts w:ascii="Saans  Medium" w:eastAsia="Arial" w:hAnsi="Saans  Medium" w:cs="Arial"/>
          <w:b/>
          <w:bCs/>
          <w:color w:val="555555"/>
          <w:sz w:val="22"/>
          <w:szCs w:val="21"/>
          <w:lang w:val="es-419"/>
        </w:rPr>
        <w:t xml:space="preserve"> de 2025.</w:t>
      </w:r>
      <w:r w:rsidR="00821DEA">
        <w:rPr>
          <w:rFonts w:ascii="Saans  Medium" w:eastAsia="Arial" w:hAnsi="Saans  Medium" w:cs="Arial"/>
          <w:b/>
          <w:bCs/>
          <w:color w:val="555555"/>
          <w:sz w:val="22"/>
          <w:szCs w:val="21"/>
          <w:lang w:val="es-419"/>
        </w:rPr>
        <w:t xml:space="preserve"> </w:t>
      </w:r>
      <w:r w:rsidR="00BD40BB">
        <w:t xml:space="preserve">En México, el 82% de las compras presenciales de la población bancarizada se pagan en efectivo, a pesar del crecimiento del comercio electrónico y la adopción de pagos digitales. Así lo revela el </w:t>
      </w:r>
      <w:r w:rsidR="00805EB6">
        <w:t xml:space="preserve">informe </w:t>
      </w:r>
      <w:r w:rsidR="00805EB6" w:rsidRPr="00D242CB">
        <w:rPr>
          <w:i/>
          <w:iCs/>
        </w:rPr>
        <w:t>“La digitalización y democratización de los pagos del consumidor”</w:t>
      </w:r>
      <w:r w:rsidR="00805EB6" w:rsidRPr="00805EB6">
        <w:rPr>
          <w:b/>
          <w:bCs/>
        </w:rPr>
        <w:t xml:space="preserve"> </w:t>
      </w:r>
      <w:r w:rsidR="00805EB6" w:rsidRPr="00381107">
        <w:rPr>
          <w:bCs/>
        </w:rPr>
        <w:t xml:space="preserve">elaborado por </w:t>
      </w:r>
      <w:r w:rsidR="00805EB6" w:rsidRPr="009D0538">
        <w:rPr>
          <w:b/>
          <w:bCs/>
        </w:rPr>
        <w:t>Nuek</w:t>
      </w:r>
      <w:r w:rsidR="00805EB6" w:rsidRPr="009D0538">
        <w:t xml:space="preserve">, compañía tecnológica especializada en infraestructura de pagos de </w:t>
      </w:r>
      <w:r w:rsidR="00805EB6" w:rsidRPr="009D0538">
        <w:rPr>
          <w:b/>
          <w:bCs/>
        </w:rPr>
        <w:t>Minsait (Indra Group)</w:t>
      </w:r>
      <w:r w:rsidR="00805EB6" w:rsidRPr="009D0538">
        <w:t xml:space="preserve">, </w:t>
      </w:r>
      <w:r w:rsidR="00BD40BB">
        <w:t>junto a AFI (Analistas Financieros Internacionales) con encuestas a más de 5,200 personas en 13 países de Europa y Latinoamérica</w:t>
      </w:r>
      <w:r w:rsidR="00805EB6">
        <w:t xml:space="preserve">. Además de en México, se han compilado opiniones de </w:t>
      </w:r>
      <w:r w:rsidR="00BD40BB" w:rsidRPr="009F6B42">
        <w:t>Argentina, Brasil, Chile, Colombia, Ecuador, Perú, República Dominicana, Uruguay, España, It</w:t>
      </w:r>
      <w:bookmarkStart w:id="0" w:name="_GoBack"/>
      <w:bookmarkEnd w:id="0"/>
      <w:r w:rsidR="00BD40BB" w:rsidRPr="009F6B42">
        <w:t xml:space="preserve">alia, Portugal y Reino </w:t>
      </w:r>
      <w:r w:rsidR="00381107" w:rsidRPr="009F6B42">
        <w:t>Unido</w:t>
      </w:r>
      <w:r w:rsidR="00381107">
        <w:t>.</w:t>
      </w:r>
      <w:r w:rsidR="00BD40BB">
        <w:t xml:space="preserve"> </w:t>
      </w:r>
    </w:p>
    <w:p w14:paraId="1CB28D0A" w14:textId="77777777" w:rsidR="00821DEA" w:rsidRDefault="00821DEA" w:rsidP="00D242CB"/>
    <w:p w14:paraId="6B513458" w14:textId="77777777" w:rsidR="007A4E3A" w:rsidRPr="007A4E3A" w:rsidRDefault="007A4E3A" w:rsidP="007A4E3A">
      <w:pPr>
        <w:pStyle w:val="Ttulo3"/>
        <w:rPr>
          <w:rFonts w:ascii="Saans" w:eastAsia="Times New Roman" w:hAnsi="Saans" w:cs="Times New Roman"/>
          <w:b/>
          <w:bCs/>
          <w:color w:val="545454" w:themeColor="text1"/>
          <w:sz w:val="22"/>
          <w:szCs w:val="28"/>
        </w:rPr>
      </w:pPr>
      <w:r w:rsidRPr="007A4E3A">
        <w:rPr>
          <w:rFonts w:ascii="Saans" w:eastAsia="Times New Roman" w:hAnsi="Saans" w:cs="Times New Roman"/>
          <w:b/>
          <w:bCs/>
          <w:color w:val="545454" w:themeColor="text1"/>
          <w:sz w:val="22"/>
          <w:szCs w:val="28"/>
        </w:rPr>
        <w:t>Un caso único en la región</w:t>
      </w:r>
    </w:p>
    <w:p w14:paraId="24857914" w14:textId="77777777" w:rsidR="00AF55E7" w:rsidRDefault="00AF55E7" w:rsidP="007A4E3A">
      <w:pPr>
        <w:pStyle w:val="NormalWeb"/>
        <w:rPr>
          <w:rFonts w:ascii="Saans" w:hAnsi="Saans"/>
          <w:color w:val="545454" w:themeColor="text1"/>
          <w:sz w:val="20"/>
          <w:lang w:eastAsia="es-ES"/>
        </w:rPr>
      </w:pPr>
      <w:r w:rsidRPr="00AF55E7">
        <w:rPr>
          <w:rFonts w:ascii="Saans" w:hAnsi="Saans"/>
          <w:color w:val="545454" w:themeColor="text1"/>
          <w:sz w:val="20"/>
          <w:lang w:eastAsia="es-ES"/>
        </w:rPr>
        <w:t>México es el único país del estudio que presenta un crecimiento simultáneo en el uso de efectivo y de tarjetas, reflejando un ecosistema financiero en transformación y con fuerte heterogeneidad.</w:t>
      </w:r>
    </w:p>
    <w:p w14:paraId="7BE40D62" w14:textId="77777777" w:rsidR="00AF55E7" w:rsidRPr="00AF55E7" w:rsidRDefault="00AF55E7" w:rsidP="00AF55E7">
      <w:pPr>
        <w:pStyle w:val="Ttulo3"/>
        <w:rPr>
          <w:rFonts w:ascii="Saans" w:eastAsia="Times New Roman" w:hAnsi="Saans" w:cs="Times New Roman"/>
          <w:color w:val="545454" w:themeColor="text1"/>
          <w:sz w:val="20"/>
        </w:rPr>
      </w:pPr>
      <w:r w:rsidRPr="00AF55E7">
        <w:rPr>
          <w:rFonts w:ascii="Saans" w:eastAsia="Times New Roman" w:hAnsi="Saans" w:cs="Times New Roman"/>
          <w:color w:val="545454" w:themeColor="text1"/>
          <w:sz w:val="20"/>
        </w:rPr>
        <w:t>En cuanto a preferencias declaradas, el 53% de los mexicanos prefiere usar tarjeta de débito para pagos presenciales y el 28% opta por el efectivo. No obstante, cuando se observa el uso real, el efectivo sigue presente en el 82% de las transacciones presenciales de la población bancarizada.</w:t>
      </w:r>
    </w:p>
    <w:p w14:paraId="76E266ED" w14:textId="77777777" w:rsidR="00AF55E7" w:rsidRPr="00AF55E7" w:rsidRDefault="00AF55E7" w:rsidP="00AF55E7">
      <w:pPr>
        <w:pStyle w:val="Ttulo3"/>
        <w:rPr>
          <w:rFonts w:ascii="Saans" w:eastAsia="Times New Roman" w:hAnsi="Saans" w:cs="Times New Roman"/>
          <w:color w:val="545454" w:themeColor="text1"/>
          <w:sz w:val="20"/>
        </w:rPr>
      </w:pPr>
    </w:p>
    <w:p w14:paraId="60A8228B" w14:textId="77777777" w:rsidR="00AF55E7" w:rsidRDefault="00AF55E7" w:rsidP="00AF55E7">
      <w:pPr>
        <w:pStyle w:val="Ttulo3"/>
        <w:rPr>
          <w:rFonts w:ascii="Saans" w:eastAsia="Times New Roman" w:hAnsi="Saans" w:cs="Times New Roman"/>
          <w:color w:val="545454" w:themeColor="text1"/>
          <w:sz w:val="20"/>
        </w:rPr>
      </w:pPr>
      <w:r w:rsidRPr="00AF55E7">
        <w:rPr>
          <w:rFonts w:ascii="Saans" w:eastAsia="Times New Roman" w:hAnsi="Saans" w:cs="Times New Roman"/>
          <w:color w:val="545454" w:themeColor="text1"/>
          <w:sz w:val="20"/>
        </w:rPr>
        <w:t>En el comercio electrónico, la preferencia se inclina hacia la tarjeta de crédito, elegida por el 45% de los consumidores, una de las proporciones más altas de Latinoamérica.</w:t>
      </w:r>
      <w:r>
        <w:rPr>
          <w:rFonts w:ascii="Saans" w:eastAsia="Times New Roman" w:hAnsi="Saans" w:cs="Times New Roman"/>
          <w:color w:val="545454" w:themeColor="text1"/>
          <w:sz w:val="20"/>
        </w:rPr>
        <w:t xml:space="preserve"> </w:t>
      </w:r>
    </w:p>
    <w:p w14:paraId="336D0E31" w14:textId="77777777" w:rsidR="007A4E3A" w:rsidRPr="007A4E3A" w:rsidRDefault="007A4E3A" w:rsidP="007A4E3A">
      <w:pPr>
        <w:pStyle w:val="NormalWeb"/>
        <w:rPr>
          <w:rFonts w:ascii="Saans" w:hAnsi="Saans"/>
          <w:color w:val="545454" w:themeColor="text1"/>
          <w:sz w:val="20"/>
          <w:lang w:eastAsia="es-ES"/>
        </w:rPr>
      </w:pPr>
      <w:r w:rsidRPr="007A4E3A">
        <w:rPr>
          <w:rFonts w:ascii="Saans" w:hAnsi="Saans"/>
          <w:color w:val="545454" w:themeColor="text1"/>
          <w:sz w:val="20"/>
          <w:lang w:eastAsia="es-ES"/>
        </w:rPr>
        <w:t>Casi 7 de cada 10 consumidores bancarizados en México se han visto obligados en el último año a utilizar un medio de pago distinto al que preferían, ya sea por falta de aceptación, problemas técnicos o restricciones del comercio.</w:t>
      </w:r>
    </w:p>
    <w:p w14:paraId="79C64D42" w14:textId="77777777" w:rsidR="007A4E3A" w:rsidRPr="007A4E3A" w:rsidRDefault="007A4E3A" w:rsidP="007A4E3A">
      <w:pPr>
        <w:pStyle w:val="NormalWeb"/>
        <w:rPr>
          <w:rFonts w:ascii="Saans" w:hAnsi="Saans"/>
          <w:color w:val="545454" w:themeColor="text1"/>
          <w:sz w:val="20"/>
          <w:lang w:eastAsia="es-ES"/>
        </w:rPr>
      </w:pPr>
      <w:r w:rsidRPr="007A4E3A">
        <w:rPr>
          <w:rFonts w:ascii="Saans" w:hAnsi="Saans"/>
          <w:color w:val="545454" w:themeColor="text1"/>
          <w:sz w:val="20"/>
          <w:lang w:eastAsia="es-ES"/>
        </w:rPr>
        <w:t>“Cuando el 66% de los usuarios no puede pagar como quiere, el problema no es de tecnología, es de diseño. La verdadera innovación en pagos no está en sumar opciones, sino en garantizar que funcionen sin fricciones para todos”, afirma Javier Rey, director ejecutivo de Nuek.</w:t>
      </w:r>
    </w:p>
    <w:p w14:paraId="478EC68D" w14:textId="77777777" w:rsidR="007A4E3A" w:rsidRPr="00AF55E7" w:rsidRDefault="007A4E3A" w:rsidP="007A4E3A">
      <w:pPr>
        <w:pStyle w:val="Ttulo3"/>
        <w:rPr>
          <w:rFonts w:ascii="Saans" w:eastAsia="Times New Roman" w:hAnsi="Saans" w:cs="Times New Roman"/>
          <w:b/>
          <w:bCs/>
          <w:color w:val="545454" w:themeColor="text1"/>
          <w:sz w:val="22"/>
          <w:szCs w:val="28"/>
        </w:rPr>
      </w:pPr>
      <w:r w:rsidRPr="00AF55E7">
        <w:rPr>
          <w:rFonts w:ascii="Saans" w:eastAsia="Times New Roman" w:hAnsi="Saans" w:cs="Times New Roman"/>
          <w:b/>
          <w:bCs/>
          <w:color w:val="545454" w:themeColor="text1"/>
          <w:sz w:val="22"/>
          <w:szCs w:val="28"/>
        </w:rPr>
        <w:lastRenderedPageBreak/>
        <w:t>Contactless y experiencias móviles: potencial por desarrollar</w:t>
      </w:r>
    </w:p>
    <w:p w14:paraId="4B63E684" w14:textId="77777777" w:rsidR="007A4E3A" w:rsidRPr="007A4E3A" w:rsidRDefault="007A4E3A" w:rsidP="007A4E3A">
      <w:pPr>
        <w:pStyle w:val="NormalWeb"/>
        <w:rPr>
          <w:rFonts w:ascii="Saans" w:hAnsi="Saans"/>
          <w:color w:val="545454" w:themeColor="text1"/>
          <w:sz w:val="20"/>
          <w:lang w:eastAsia="es-ES"/>
        </w:rPr>
      </w:pPr>
      <w:r w:rsidRPr="007A4E3A">
        <w:rPr>
          <w:rFonts w:ascii="Saans" w:hAnsi="Saans"/>
          <w:color w:val="545454" w:themeColor="text1"/>
          <w:sz w:val="20"/>
          <w:lang w:eastAsia="es-ES"/>
        </w:rPr>
        <w:t>Aunque el pago sin contacto crece a nivel global, en México el 39% de los usuarios con tarjeta física nunca lo utiliza. El interés existe: el 70% de quienes poseen dispositivos inteligentes quiere emplearlos para confirmar operaciones (</w:t>
      </w:r>
      <w:r w:rsidRPr="007A4E3A">
        <w:rPr>
          <w:rFonts w:ascii="Saans" w:hAnsi="Saans"/>
          <w:i/>
          <w:iCs/>
          <w:color w:val="545454" w:themeColor="text1"/>
          <w:sz w:val="20"/>
          <w:lang w:eastAsia="es-ES"/>
        </w:rPr>
        <w:t>tap-to-confirm</w:t>
      </w:r>
      <w:r w:rsidRPr="007A4E3A">
        <w:rPr>
          <w:rFonts w:ascii="Saans" w:hAnsi="Saans"/>
          <w:color w:val="545454" w:themeColor="text1"/>
          <w:sz w:val="20"/>
          <w:lang w:eastAsia="es-ES"/>
        </w:rPr>
        <w:t>), enviar dinero o vincular nuevas tarjetas con un solo toque.</w:t>
      </w:r>
    </w:p>
    <w:p w14:paraId="7460F02A" w14:textId="77777777" w:rsidR="00301793" w:rsidRPr="009F6B42" w:rsidRDefault="00301793" w:rsidP="00301793">
      <w:pPr>
        <w:spacing w:after="160" w:line="278" w:lineRule="auto"/>
        <w:ind w:right="0"/>
        <w:jc w:val="left"/>
      </w:pPr>
      <w:r w:rsidRPr="009F6B42">
        <w:t xml:space="preserve">Uno de los grandes cambios que identifica el informe es la consolidación de la biometría como estándar de autenticación. Un 63% de los usuarios con dispositivos inteligentes utiliza actualmente su huella o rostro para autorizar pagos. </w:t>
      </w:r>
      <w:r w:rsidRPr="009C0C8E">
        <w:t>E</w:t>
      </w:r>
      <w:r w:rsidRPr="009F6B42">
        <w:t xml:space="preserve">n México el </w:t>
      </w:r>
      <w:r w:rsidRPr="009C0C8E">
        <w:t>63.5% utiliza biometría como método principal de autenticación (principalmente huella dactilar), mientras que el uso de contraseñas tradicionales va en descenso</w:t>
      </w:r>
      <w:r w:rsidRPr="009F6B42">
        <w:t xml:space="preserve">, esta preferencia se asocia con la sensación de mayor seguridad. </w:t>
      </w:r>
    </w:p>
    <w:p w14:paraId="45EA7504" w14:textId="304A029B" w:rsidR="00301793" w:rsidRPr="009F6B42" w:rsidRDefault="00301793" w:rsidP="00301793">
      <w:r w:rsidRPr="009F6B42">
        <w:t xml:space="preserve">Este cambio se produce en paralelo al avance de tecnologías como la tokenización, que reemplaza los datos reales de la tarjeta por un código único —el token— que se transmite durante la transacción. El informe también revela una amplia predisposición a adoptar una identidad digital única. El 70% de los usuarios latinoamericanos y el 60% de los europeos estarían dispuestos a utilizar una sola credencial para pagar, identificarse y realizar operaciones financieras o de acceso a servicios. </w:t>
      </w:r>
    </w:p>
    <w:p w14:paraId="4542A205" w14:textId="7324CCEF" w:rsidR="007A4E3A" w:rsidRPr="00AF55E7" w:rsidRDefault="007A4E3A" w:rsidP="00AF55E7">
      <w:pPr>
        <w:pStyle w:val="NormalWeb"/>
        <w:rPr>
          <w:rFonts w:ascii="Saans" w:hAnsi="Saans"/>
          <w:color w:val="545454" w:themeColor="text1"/>
          <w:sz w:val="20"/>
          <w:lang w:eastAsia="es-ES"/>
        </w:rPr>
      </w:pPr>
      <w:r w:rsidRPr="007A4E3A">
        <w:rPr>
          <w:rFonts w:ascii="Saans" w:hAnsi="Saans"/>
          <w:color w:val="545454" w:themeColor="text1"/>
          <w:sz w:val="20"/>
          <w:lang w:eastAsia="es-ES"/>
        </w:rPr>
        <w:t xml:space="preserve">El 63.5% de los usuarios </w:t>
      </w:r>
      <w:r w:rsidR="00301793">
        <w:rPr>
          <w:rFonts w:ascii="Saans" w:hAnsi="Saans"/>
          <w:color w:val="545454" w:themeColor="text1"/>
          <w:sz w:val="20"/>
          <w:lang w:eastAsia="es-ES"/>
        </w:rPr>
        <w:t xml:space="preserve">mexicanos </w:t>
      </w:r>
      <w:r w:rsidRPr="007A4E3A">
        <w:rPr>
          <w:rFonts w:ascii="Saans" w:hAnsi="Saans"/>
          <w:color w:val="545454" w:themeColor="text1"/>
          <w:sz w:val="20"/>
          <w:lang w:eastAsia="es-ES"/>
        </w:rPr>
        <w:t>con dispositivos móviles utiliza biometría —principalmente huella dactilar— como método de autenticación. Además, el 70% está dispuesto a adoptar una identidad digital única para pagos, identificación y acceso a servicios, un paso que podría transformar la experiencia financiera en el país.</w:t>
      </w:r>
    </w:p>
    <w:p w14:paraId="284E6A37" w14:textId="696A956F" w:rsidR="007A4E3A" w:rsidRPr="007A4E3A" w:rsidRDefault="00301793" w:rsidP="00AF55E7">
      <w:pPr>
        <w:pStyle w:val="Ttulo2"/>
        <w:numPr>
          <w:ilvl w:val="0"/>
          <w:numId w:val="0"/>
        </w:numPr>
        <w:ind w:left="360" w:hanging="360"/>
        <w:rPr>
          <w:rFonts w:eastAsia="Times New Roman" w:cs="Times New Roman"/>
          <w:b w:val="0"/>
        </w:rPr>
      </w:pPr>
      <w:r>
        <w:rPr>
          <w:rFonts w:eastAsia="Times New Roman" w:cs="Times New Roman"/>
        </w:rPr>
        <w:t>Principales h</w:t>
      </w:r>
      <w:r w:rsidR="00AF55E7">
        <w:rPr>
          <w:rFonts w:eastAsia="Times New Roman" w:cs="Times New Roman"/>
        </w:rPr>
        <w:t xml:space="preserve">allazgos en </w:t>
      </w:r>
      <w:r w:rsidR="007A4E3A" w:rsidRPr="007A4E3A">
        <w:rPr>
          <w:rFonts w:eastAsia="Times New Roman" w:cs="Times New Roman"/>
        </w:rPr>
        <w:t xml:space="preserve">México </w:t>
      </w:r>
    </w:p>
    <w:p w14:paraId="634D95FF" w14:textId="77777777" w:rsidR="007A4E3A" w:rsidRPr="007A4E3A" w:rsidRDefault="007A4E3A" w:rsidP="007A4E3A">
      <w:pPr>
        <w:pStyle w:val="NormalWeb"/>
        <w:numPr>
          <w:ilvl w:val="0"/>
          <w:numId w:val="49"/>
        </w:numPr>
        <w:rPr>
          <w:rFonts w:ascii="Saans" w:hAnsi="Saans"/>
          <w:color w:val="545454" w:themeColor="text1"/>
          <w:sz w:val="20"/>
          <w:lang w:eastAsia="es-ES"/>
        </w:rPr>
      </w:pPr>
      <w:r w:rsidRPr="007A4E3A">
        <w:rPr>
          <w:rFonts w:ascii="Saans" w:hAnsi="Saans"/>
          <w:color w:val="545454" w:themeColor="text1"/>
          <w:sz w:val="20"/>
          <w:lang w:eastAsia="es-ES"/>
        </w:rPr>
        <w:t>82% de las transacciones presenciales de la población bancarizada se realizan en efectivo.</w:t>
      </w:r>
    </w:p>
    <w:p w14:paraId="3280458F" w14:textId="77777777" w:rsidR="007A4E3A" w:rsidRPr="007A4E3A" w:rsidRDefault="007A4E3A" w:rsidP="007A4E3A">
      <w:pPr>
        <w:pStyle w:val="NormalWeb"/>
        <w:numPr>
          <w:ilvl w:val="0"/>
          <w:numId w:val="49"/>
        </w:numPr>
        <w:rPr>
          <w:rFonts w:ascii="Saans" w:hAnsi="Saans"/>
          <w:color w:val="545454" w:themeColor="text1"/>
          <w:sz w:val="20"/>
          <w:lang w:eastAsia="es-ES"/>
        </w:rPr>
      </w:pPr>
      <w:r w:rsidRPr="007A4E3A">
        <w:rPr>
          <w:rFonts w:ascii="Saans" w:hAnsi="Saans"/>
          <w:color w:val="545454" w:themeColor="text1"/>
          <w:sz w:val="20"/>
          <w:lang w:eastAsia="es-ES"/>
        </w:rPr>
        <w:t>53% prefiere tarjeta de débito para pagos presenciales.</w:t>
      </w:r>
    </w:p>
    <w:p w14:paraId="7DF94454" w14:textId="77777777" w:rsidR="007A4E3A" w:rsidRPr="007A4E3A" w:rsidRDefault="007A4E3A" w:rsidP="007A4E3A">
      <w:pPr>
        <w:pStyle w:val="NormalWeb"/>
        <w:numPr>
          <w:ilvl w:val="0"/>
          <w:numId w:val="49"/>
        </w:numPr>
        <w:rPr>
          <w:rFonts w:ascii="Saans" w:hAnsi="Saans"/>
          <w:color w:val="545454" w:themeColor="text1"/>
          <w:sz w:val="20"/>
          <w:lang w:eastAsia="es-ES"/>
        </w:rPr>
      </w:pPr>
      <w:r w:rsidRPr="007A4E3A">
        <w:rPr>
          <w:rFonts w:ascii="Saans" w:hAnsi="Saans"/>
          <w:color w:val="545454" w:themeColor="text1"/>
          <w:sz w:val="20"/>
          <w:lang w:eastAsia="es-ES"/>
        </w:rPr>
        <w:t>28% sigue prefiriendo efectivo para pagos presenciales.</w:t>
      </w:r>
    </w:p>
    <w:p w14:paraId="5EBF525C" w14:textId="77777777" w:rsidR="007A4E3A" w:rsidRPr="007A4E3A" w:rsidRDefault="007A4E3A" w:rsidP="007A4E3A">
      <w:pPr>
        <w:pStyle w:val="NormalWeb"/>
        <w:numPr>
          <w:ilvl w:val="0"/>
          <w:numId w:val="49"/>
        </w:numPr>
        <w:rPr>
          <w:rFonts w:ascii="Saans" w:hAnsi="Saans"/>
          <w:color w:val="545454" w:themeColor="text1"/>
          <w:sz w:val="20"/>
          <w:lang w:eastAsia="es-ES"/>
        </w:rPr>
      </w:pPr>
      <w:r w:rsidRPr="007A4E3A">
        <w:rPr>
          <w:rFonts w:ascii="Saans" w:hAnsi="Saans"/>
          <w:color w:val="545454" w:themeColor="text1"/>
          <w:sz w:val="20"/>
          <w:lang w:eastAsia="es-ES"/>
        </w:rPr>
        <w:t>45% prefiere tarjeta de crédito para compras online (una de las cifras más altas de Latinoamérica).</w:t>
      </w:r>
    </w:p>
    <w:p w14:paraId="6CC77966" w14:textId="77777777" w:rsidR="007A4E3A" w:rsidRPr="007A4E3A" w:rsidRDefault="007A4E3A" w:rsidP="007A4E3A">
      <w:pPr>
        <w:pStyle w:val="NormalWeb"/>
        <w:numPr>
          <w:ilvl w:val="0"/>
          <w:numId w:val="49"/>
        </w:numPr>
        <w:rPr>
          <w:rFonts w:ascii="Saans" w:hAnsi="Saans"/>
          <w:color w:val="545454" w:themeColor="text1"/>
          <w:sz w:val="20"/>
          <w:lang w:eastAsia="es-ES"/>
        </w:rPr>
      </w:pPr>
      <w:r w:rsidRPr="007A4E3A">
        <w:rPr>
          <w:rFonts w:ascii="Saans" w:hAnsi="Saans"/>
          <w:color w:val="545454" w:themeColor="text1"/>
          <w:sz w:val="20"/>
          <w:lang w:eastAsia="es-ES"/>
        </w:rPr>
        <w:t>69% utilizó tarjeta de crédito para compras online en el último mes.</w:t>
      </w:r>
    </w:p>
    <w:p w14:paraId="3B892010" w14:textId="77777777" w:rsidR="007A4E3A" w:rsidRPr="007A4E3A" w:rsidRDefault="007A4E3A" w:rsidP="007A4E3A">
      <w:pPr>
        <w:pStyle w:val="NormalWeb"/>
        <w:numPr>
          <w:ilvl w:val="0"/>
          <w:numId w:val="49"/>
        </w:numPr>
        <w:rPr>
          <w:rFonts w:ascii="Saans" w:hAnsi="Saans"/>
          <w:color w:val="545454" w:themeColor="text1"/>
          <w:sz w:val="20"/>
          <w:lang w:eastAsia="es-ES"/>
        </w:rPr>
      </w:pPr>
      <w:r w:rsidRPr="007A4E3A">
        <w:rPr>
          <w:rFonts w:ascii="Saans" w:hAnsi="Saans"/>
          <w:color w:val="545454" w:themeColor="text1"/>
          <w:sz w:val="20"/>
          <w:lang w:eastAsia="es-ES"/>
        </w:rPr>
        <w:t>40% utilizó tarjeta de débito para compras online en el último mes.</w:t>
      </w:r>
    </w:p>
    <w:p w14:paraId="169FCFC5" w14:textId="77777777" w:rsidR="007A4E3A" w:rsidRPr="007A4E3A" w:rsidRDefault="007A4E3A" w:rsidP="007A4E3A">
      <w:pPr>
        <w:pStyle w:val="NormalWeb"/>
        <w:numPr>
          <w:ilvl w:val="0"/>
          <w:numId w:val="49"/>
        </w:numPr>
        <w:rPr>
          <w:rFonts w:ascii="Saans" w:hAnsi="Saans"/>
          <w:color w:val="545454" w:themeColor="text1"/>
          <w:sz w:val="20"/>
          <w:lang w:eastAsia="es-ES"/>
        </w:rPr>
      </w:pPr>
      <w:r w:rsidRPr="007A4E3A">
        <w:rPr>
          <w:rFonts w:ascii="Saans" w:hAnsi="Saans"/>
          <w:color w:val="545454" w:themeColor="text1"/>
          <w:sz w:val="20"/>
          <w:lang w:eastAsia="es-ES"/>
        </w:rPr>
        <w:t>50% realizó transferencias bancarias para compras o pagos online en el último mes.</w:t>
      </w:r>
    </w:p>
    <w:p w14:paraId="0BF276C3" w14:textId="77777777" w:rsidR="007A4E3A" w:rsidRPr="007A4E3A" w:rsidRDefault="007A4E3A" w:rsidP="007A4E3A">
      <w:pPr>
        <w:pStyle w:val="NormalWeb"/>
        <w:numPr>
          <w:ilvl w:val="0"/>
          <w:numId w:val="49"/>
        </w:numPr>
        <w:rPr>
          <w:rFonts w:ascii="Saans" w:hAnsi="Saans"/>
          <w:color w:val="545454" w:themeColor="text1"/>
          <w:sz w:val="20"/>
          <w:lang w:eastAsia="es-ES"/>
        </w:rPr>
      </w:pPr>
      <w:r w:rsidRPr="007A4E3A">
        <w:rPr>
          <w:rFonts w:ascii="Saans" w:hAnsi="Saans"/>
          <w:color w:val="545454" w:themeColor="text1"/>
          <w:sz w:val="20"/>
          <w:lang w:eastAsia="es-ES"/>
        </w:rPr>
        <w:t>37.9% prefiere efectivo en compras de pequeña cuantía; 16.7% opta por tarjeta de débito.</w:t>
      </w:r>
    </w:p>
    <w:p w14:paraId="6FC2C12C" w14:textId="77777777" w:rsidR="007A4E3A" w:rsidRPr="007A4E3A" w:rsidRDefault="007A4E3A" w:rsidP="007A4E3A">
      <w:pPr>
        <w:pStyle w:val="NormalWeb"/>
        <w:numPr>
          <w:ilvl w:val="0"/>
          <w:numId w:val="49"/>
        </w:numPr>
        <w:rPr>
          <w:rFonts w:ascii="Saans" w:hAnsi="Saans"/>
          <w:color w:val="545454" w:themeColor="text1"/>
          <w:sz w:val="20"/>
          <w:lang w:eastAsia="es-ES"/>
        </w:rPr>
      </w:pPr>
      <w:r w:rsidRPr="007A4E3A">
        <w:rPr>
          <w:rFonts w:ascii="Saans" w:hAnsi="Saans"/>
          <w:color w:val="545454" w:themeColor="text1"/>
          <w:sz w:val="20"/>
          <w:lang w:eastAsia="es-ES"/>
        </w:rPr>
        <w:t>Cerca del 70% tuvo que usar un método distinto al que prefería.</w:t>
      </w:r>
    </w:p>
    <w:p w14:paraId="1D79A6E1" w14:textId="77777777" w:rsidR="007A4E3A" w:rsidRPr="007A4E3A" w:rsidRDefault="007A4E3A" w:rsidP="007A4E3A">
      <w:pPr>
        <w:pStyle w:val="NormalWeb"/>
        <w:numPr>
          <w:ilvl w:val="0"/>
          <w:numId w:val="49"/>
        </w:numPr>
        <w:rPr>
          <w:rFonts w:ascii="Saans" w:hAnsi="Saans"/>
          <w:color w:val="545454" w:themeColor="text1"/>
          <w:sz w:val="20"/>
          <w:lang w:eastAsia="es-ES"/>
        </w:rPr>
      </w:pPr>
      <w:r w:rsidRPr="007A4E3A">
        <w:rPr>
          <w:rFonts w:ascii="Saans" w:hAnsi="Saans"/>
          <w:color w:val="545454" w:themeColor="text1"/>
          <w:sz w:val="20"/>
          <w:lang w:eastAsia="es-ES"/>
        </w:rPr>
        <w:t>39% nunca utiliza pagos sin contacto con tarjeta física.</w:t>
      </w:r>
    </w:p>
    <w:p w14:paraId="5F03BCCF" w14:textId="77777777" w:rsidR="007A4E3A" w:rsidRPr="007A4E3A" w:rsidRDefault="007A4E3A" w:rsidP="007A4E3A">
      <w:pPr>
        <w:pStyle w:val="NormalWeb"/>
        <w:numPr>
          <w:ilvl w:val="0"/>
          <w:numId w:val="49"/>
        </w:numPr>
        <w:rPr>
          <w:rFonts w:ascii="Saans" w:hAnsi="Saans"/>
          <w:color w:val="545454" w:themeColor="text1"/>
          <w:sz w:val="20"/>
          <w:lang w:eastAsia="es-ES"/>
        </w:rPr>
      </w:pPr>
      <w:r w:rsidRPr="007A4E3A">
        <w:rPr>
          <w:rFonts w:ascii="Saans" w:hAnsi="Saans"/>
          <w:color w:val="545454" w:themeColor="text1"/>
          <w:sz w:val="20"/>
          <w:lang w:eastAsia="es-ES"/>
        </w:rPr>
        <w:t>33% de quienes poseen dispositivos inteligentes los usan habitualmente para pagos sin contacto.</w:t>
      </w:r>
    </w:p>
    <w:p w14:paraId="2D6F3E72" w14:textId="77777777" w:rsidR="007A4E3A" w:rsidRPr="007A4E3A" w:rsidRDefault="007A4E3A" w:rsidP="007A4E3A">
      <w:pPr>
        <w:pStyle w:val="NormalWeb"/>
        <w:numPr>
          <w:ilvl w:val="0"/>
          <w:numId w:val="49"/>
        </w:numPr>
        <w:rPr>
          <w:rFonts w:ascii="Saans" w:hAnsi="Saans"/>
          <w:color w:val="545454" w:themeColor="text1"/>
          <w:sz w:val="20"/>
          <w:lang w:eastAsia="es-ES"/>
        </w:rPr>
      </w:pPr>
      <w:r w:rsidRPr="007A4E3A">
        <w:rPr>
          <w:rFonts w:ascii="Saans" w:hAnsi="Saans"/>
          <w:color w:val="545454" w:themeColor="text1"/>
          <w:sz w:val="20"/>
          <w:lang w:eastAsia="es-ES"/>
        </w:rPr>
        <w:t>70% quiere usar su smartphone o smartwatch para confirmar operaciones.</w:t>
      </w:r>
    </w:p>
    <w:p w14:paraId="1FBB6ED0" w14:textId="77777777" w:rsidR="007A4E3A" w:rsidRPr="007A4E3A" w:rsidRDefault="007A4E3A" w:rsidP="007A4E3A">
      <w:pPr>
        <w:pStyle w:val="NormalWeb"/>
        <w:numPr>
          <w:ilvl w:val="0"/>
          <w:numId w:val="49"/>
        </w:numPr>
        <w:rPr>
          <w:rFonts w:ascii="Saans" w:hAnsi="Saans"/>
          <w:color w:val="545454" w:themeColor="text1"/>
          <w:sz w:val="20"/>
          <w:lang w:eastAsia="es-ES"/>
        </w:rPr>
      </w:pPr>
      <w:r w:rsidRPr="007A4E3A">
        <w:rPr>
          <w:rFonts w:ascii="Saans" w:hAnsi="Saans"/>
          <w:color w:val="545454" w:themeColor="text1"/>
          <w:sz w:val="20"/>
          <w:lang w:eastAsia="es-ES"/>
        </w:rPr>
        <w:t>63.5% utiliza autenticación biométrica.</w:t>
      </w:r>
    </w:p>
    <w:p w14:paraId="7496DB67" w14:textId="77777777" w:rsidR="007A4E3A" w:rsidRPr="007A4E3A" w:rsidRDefault="007A4E3A" w:rsidP="007A4E3A">
      <w:pPr>
        <w:pStyle w:val="NormalWeb"/>
        <w:numPr>
          <w:ilvl w:val="0"/>
          <w:numId w:val="49"/>
        </w:numPr>
        <w:rPr>
          <w:rFonts w:ascii="Saans" w:hAnsi="Saans"/>
          <w:color w:val="545454" w:themeColor="text1"/>
          <w:sz w:val="20"/>
          <w:lang w:eastAsia="es-ES"/>
        </w:rPr>
      </w:pPr>
      <w:r w:rsidRPr="007A4E3A">
        <w:rPr>
          <w:rFonts w:ascii="Saans" w:hAnsi="Saans"/>
          <w:color w:val="545454" w:themeColor="text1"/>
          <w:sz w:val="20"/>
          <w:lang w:eastAsia="es-ES"/>
        </w:rPr>
        <w:t>70% está dispuesto a adoptar una identidad digital única.</w:t>
      </w:r>
    </w:p>
    <w:p w14:paraId="11A2C5FD" w14:textId="77777777" w:rsidR="00301793" w:rsidRDefault="00301793" w:rsidP="00301793">
      <w:pPr>
        <w:pStyle w:val="Prrafodelista"/>
        <w:ind w:left="0"/>
      </w:pPr>
      <w:r w:rsidRPr="009F6B42">
        <w:t>Los resultados del informe apuntan a que la convivencia entre lo digital y lo tradicional sigue siendo una realidad en México, pero también una oportunidad. El informe sugiere que el verdadero motor del cambio será una mayor aceptación de medios de pago digitales en pequeños comercios, así como la disponibilidad de soluciones simples y accesibles para toda la población.</w:t>
      </w:r>
    </w:p>
    <w:p w14:paraId="20F81FCC" w14:textId="77777777" w:rsidR="00301793" w:rsidRDefault="00301793" w:rsidP="00301793">
      <w:pPr>
        <w:pStyle w:val="Prrafodelista"/>
        <w:ind w:left="0"/>
      </w:pPr>
    </w:p>
    <w:p w14:paraId="0095B223" w14:textId="138D3400" w:rsidR="00301793" w:rsidRPr="009F6B42" w:rsidRDefault="00301793" w:rsidP="00301793">
      <w:pPr>
        <w:pStyle w:val="Prrafodelista"/>
        <w:ind w:left="0"/>
      </w:pPr>
      <w:r w:rsidRPr="009F6B42">
        <w:t xml:space="preserve">El </w:t>
      </w:r>
      <w:r w:rsidR="00BD6C0C" w:rsidRPr="00BD6C0C">
        <w:rPr>
          <w:rStyle w:val="nfasis"/>
          <w:b/>
          <w:bCs/>
        </w:rPr>
        <w:t>XIV Informe Nuek sobre tendencias en medios de pag</w:t>
      </w:r>
      <w:r w:rsidR="00BD6C0C" w:rsidRPr="00BD6C0C">
        <w:rPr>
          <w:b/>
          <w:bCs/>
        </w:rPr>
        <w:t>o</w:t>
      </w:r>
      <w:r w:rsidR="00805EB6">
        <w:rPr>
          <w:b/>
          <w:bCs/>
        </w:rPr>
        <w:t xml:space="preserve">: </w:t>
      </w:r>
      <w:r w:rsidRPr="00BD6C0C">
        <w:rPr>
          <w:b/>
          <w:bCs/>
          <w:i/>
          <w:iCs/>
        </w:rPr>
        <w:t>“La digitalización y democratización de los pagos del consumidor</w:t>
      </w:r>
      <w:r w:rsidRPr="009F6B42">
        <w:rPr>
          <w:i/>
          <w:iCs/>
        </w:rPr>
        <w:t>”</w:t>
      </w:r>
      <w:r w:rsidRPr="009F6B42">
        <w:t>, identifica las principales brechas q</w:t>
      </w:r>
      <w:r w:rsidRPr="0048409C">
        <w:t xml:space="preserve">ue aún frenan una experiencia financiera verdaderamente universal, segura y sin fricciones. </w:t>
      </w:r>
      <w:r w:rsidR="00BD6C0C" w:rsidRPr="0048409C">
        <w:t>Para leer el informe completo visita el link:</w:t>
      </w:r>
      <w:r w:rsidR="00BD6C0C">
        <w:t xml:space="preserve"> </w:t>
      </w:r>
      <w:hyperlink r:id="rId8" w:history="1">
        <w:r w:rsidR="0048409C" w:rsidRPr="00314301">
          <w:rPr>
            <w:rStyle w:val="Hipervnculo"/>
            <w:color w:val="0070C0"/>
          </w:rPr>
          <w:t>https://www.nuek.com/publicaciones/industria/pagos-digitales-para-todos-asi-avanza-la-democratizacion-del-consumo-financiero/</w:t>
        </w:r>
      </w:hyperlink>
      <w:r w:rsidR="0048409C">
        <w:t xml:space="preserve"> </w:t>
      </w:r>
    </w:p>
    <w:p w14:paraId="0B065839" w14:textId="77777777" w:rsidR="00940076" w:rsidRDefault="00940076" w:rsidP="007B1216"/>
    <w:p w14:paraId="0029E8F0" w14:textId="77777777" w:rsidR="00940076" w:rsidRPr="00940076" w:rsidRDefault="00940076" w:rsidP="00940076">
      <w:pPr>
        <w:pStyle w:val="Textopequeo"/>
        <w:rPr>
          <w:rFonts w:ascii="Saans  Medium" w:eastAsia="Arial" w:hAnsi="Saans  Medium"/>
          <w:b/>
          <w:bCs/>
          <w:szCs w:val="16"/>
          <w:lang w:val="es-419"/>
        </w:rPr>
      </w:pPr>
      <w:r w:rsidRPr="00940076">
        <w:rPr>
          <w:rFonts w:ascii="Saans  Medium" w:eastAsia="Arial" w:hAnsi="Saans  Medium"/>
          <w:b/>
          <w:bCs/>
          <w:szCs w:val="16"/>
          <w:lang w:val="es-419"/>
        </w:rPr>
        <w:lastRenderedPageBreak/>
        <w:t>Acerca de Nuek</w:t>
      </w:r>
    </w:p>
    <w:p w14:paraId="62D9F941" w14:textId="77777777" w:rsidR="00940076" w:rsidRPr="00F406F7" w:rsidRDefault="00940076" w:rsidP="00940076">
      <w:pPr>
        <w:pStyle w:val="Textopequeo"/>
      </w:pPr>
    </w:p>
    <w:p w14:paraId="69476F0D" w14:textId="1180609A" w:rsidR="00940076" w:rsidRPr="00940076" w:rsidRDefault="00940076" w:rsidP="00940076">
      <w:pPr>
        <w:ind w:right="282"/>
        <w:rPr>
          <w:noProof/>
          <w:sz w:val="16"/>
          <w:szCs w:val="16"/>
        </w:rPr>
      </w:pPr>
      <w:r w:rsidRPr="00940076">
        <w:rPr>
          <w:b/>
          <w:bCs/>
          <w:noProof/>
          <w:sz w:val="16"/>
          <w:szCs w:val="16"/>
        </w:rPr>
        <w:t>Nuek</w:t>
      </w:r>
      <w:r w:rsidRPr="00940076">
        <w:rPr>
          <w:noProof/>
          <w:sz w:val="16"/>
          <w:szCs w:val="16"/>
        </w:rPr>
        <w:t xml:space="preserve"> (</w:t>
      </w:r>
      <w:r>
        <w:rPr>
          <w:noProof/>
          <w:sz w:val="16"/>
          <w:szCs w:val="16"/>
        </w:rPr>
        <w:t>www.nuek.com</w:t>
      </w:r>
      <w:r w:rsidRPr="00940076">
        <w:rPr>
          <w:noProof/>
          <w:sz w:val="16"/>
          <w:szCs w:val="16"/>
        </w:rPr>
        <w:t xml:space="preserve">) es </w:t>
      </w:r>
      <w:r>
        <w:rPr>
          <w:noProof/>
          <w:sz w:val="16"/>
          <w:szCs w:val="16"/>
        </w:rPr>
        <w:t>la</w:t>
      </w:r>
      <w:r w:rsidRPr="00940076">
        <w:rPr>
          <w:noProof/>
          <w:sz w:val="16"/>
          <w:szCs w:val="16"/>
        </w:rPr>
        <w:t xml:space="preserve"> compañía tecnológica especializada en infraestructura de pagos</w:t>
      </w:r>
      <w:r>
        <w:rPr>
          <w:noProof/>
          <w:sz w:val="16"/>
          <w:szCs w:val="16"/>
        </w:rPr>
        <w:t xml:space="preserve"> de Minsait (Indra Group)</w:t>
      </w:r>
      <w:r w:rsidRPr="00940076">
        <w:rPr>
          <w:noProof/>
          <w:sz w:val="16"/>
          <w:szCs w:val="16"/>
        </w:rPr>
        <w:t>, con soluciones en emisión, adquirencia y Open Finance integradas en una misma plataforma. Con más de 30 años de experiencia y un equipo de 1.500 expertos, presta servicio a más de 150 clientes en Europa y América, ayudando a entidades financieras, fintechs y grandes empresas a escalar sus operaciones de pago con eficiencia, seguridad y flexibilidad. Su propuesta combina solidez operativa, tecnología de vanguardia y una visión innovadora del futuro financiero.</w:t>
      </w:r>
    </w:p>
    <w:p w14:paraId="16BE2E60" w14:textId="77777777" w:rsidR="00940076" w:rsidRPr="00940076" w:rsidRDefault="00940076" w:rsidP="00940076">
      <w:pPr>
        <w:ind w:right="282"/>
        <w:rPr>
          <w:noProof/>
          <w:sz w:val="18"/>
          <w:szCs w:val="18"/>
        </w:rPr>
      </w:pPr>
    </w:p>
    <w:p w14:paraId="66ED7AB3" w14:textId="55920391" w:rsidR="582D4650" w:rsidRPr="00940076" w:rsidRDefault="582D4650" w:rsidP="00940076">
      <w:pPr>
        <w:pStyle w:val="Textopequeo"/>
        <w:rPr>
          <w:rFonts w:ascii="Saans  Medium" w:eastAsia="Arial" w:hAnsi="Saans  Medium"/>
          <w:b/>
          <w:bCs/>
          <w:szCs w:val="16"/>
          <w:lang w:val="es-419"/>
        </w:rPr>
      </w:pPr>
      <w:r w:rsidRPr="00940076">
        <w:rPr>
          <w:rFonts w:ascii="Saans  Medium" w:eastAsia="Arial" w:hAnsi="Saans  Medium"/>
          <w:b/>
          <w:bCs/>
          <w:szCs w:val="16"/>
          <w:lang w:val="es-419"/>
        </w:rPr>
        <w:t>Acerca de Minsait</w:t>
      </w:r>
    </w:p>
    <w:p w14:paraId="0326BF0E" w14:textId="77777777" w:rsidR="00940076" w:rsidRDefault="00940076" w:rsidP="00940076">
      <w:pPr>
        <w:ind w:right="282"/>
        <w:rPr>
          <w:b/>
          <w:bCs/>
          <w:noProof/>
          <w:sz w:val="16"/>
          <w:szCs w:val="16"/>
        </w:rPr>
      </w:pPr>
    </w:p>
    <w:p w14:paraId="2A1AEF91" w14:textId="6E0CFBDA" w:rsidR="582D4650" w:rsidRPr="0074033F" w:rsidRDefault="582D4650" w:rsidP="00940076">
      <w:pPr>
        <w:ind w:right="282"/>
        <w:rPr>
          <w:bCs/>
          <w:noProof/>
          <w:sz w:val="16"/>
          <w:szCs w:val="16"/>
        </w:rPr>
      </w:pPr>
      <w:r w:rsidRPr="0074033F">
        <w:rPr>
          <w:bCs/>
          <w:noProof/>
          <w:sz w:val="16"/>
          <w:szCs w:val="16"/>
        </w:rPr>
        <w:t>Minsait (</w:t>
      </w:r>
      <w:hyperlink r:id="rId9">
        <w:r w:rsidRPr="0074033F">
          <w:rPr>
            <w:bCs/>
            <w:noProof/>
            <w:sz w:val="16"/>
            <w:szCs w:val="16"/>
          </w:rPr>
          <w:t>www.minsait.com</w:t>
        </w:r>
      </w:hyperlink>
      <w:r w:rsidRPr="0074033F">
        <w:rPr>
          <w:bCs/>
          <w:noProof/>
          <w:sz w:val="16"/>
          <w:szCs w:val="16"/>
        </w:rPr>
        <w:t>) es la compañía del Grupo Indra líder en nuevos entornos digitales y tecnologías disruptivas. Presenta un alto grado de especialización, amplia experiencia en el negocio tecnológico avanzado, conocimiento sectorial y un talento multidisciplinar formado por miles de profesionales en todo el mundo. Minsait está a la vanguardia de la nueva digitalización con capacidades punteras en inteligencia artificial, cloud, ciberseguridad y otras tecnologías transformadoras. Con ello, impulsa los negocios y genera grandes impactos en la sociedad, gracias a una oferta digital de servicios de alto valor añadido, soluciones conectadas a medida para todos los ámbitos de actividad y acuerdos con los socios más relevantes del mercado.</w:t>
      </w:r>
    </w:p>
    <w:p w14:paraId="336B9411" w14:textId="67ACBCCC" w:rsidR="184CA811" w:rsidRDefault="184CA811" w:rsidP="184CA811">
      <w:pPr>
        <w:ind w:right="282"/>
        <w:rPr>
          <w:rFonts w:asciiTheme="minorHAnsi" w:eastAsiaTheme="minorEastAsia" w:hAnsiTheme="minorHAnsi" w:cstheme="minorBidi"/>
          <w:color w:val="555555"/>
          <w:sz w:val="16"/>
          <w:szCs w:val="16"/>
        </w:rPr>
      </w:pPr>
    </w:p>
    <w:p w14:paraId="402F7DE6" w14:textId="30B23375" w:rsidR="184CA811" w:rsidRDefault="184CA811" w:rsidP="184CA811">
      <w:pPr>
        <w:ind w:right="282"/>
        <w:rPr>
          <w:rFonts w:ascii="Arial" w:eastAsia="Arial" w:hAnsi="Arial" w:cs="Arial"/>
          <w:color w:val="545454" w:themeColor="accent4" w:themeShade="BF"/>
          <w:sz w:val="18"/>
          <w:szCs w:val="18"/>
        </w:rPr>
      </w:pPr>
    </w:p>
    <w:p w14:paraId="5506195B" w14:textId="0E6DC72E" w:rsidR="582D4650" w:rsidRPr="00940076" w:rsidRDefault="582D4650" w:rsidP="00940076">
      <w:pPr>
        <w:pStyle w:val="Textopequeo"/>
        <w:rPr>
          <w:rFonts w:ascii="Saans  Medium" w:eastAsia="Arial" w:hAnsi="Saans  Medium"/>
          <w:b/>
          <w:bCs/>
          <w:szCs w:val="16"/>
          <w:lang w:val="es-419"/>
        </w:rPr>
      </w:pPr>
      <w:r w:rsidRPr="00940076">
        <w:rPr>
          <w:rFonts w:ascii="Saans  Medium" w:eastAsia="Arial" w:hAnsi="Saans  Medium"/>
          <w:b/>
          <w:bCs/>
          <w:szCs w:val="16"/>
          <w:lang w:val="es-419"/>
        </w:rPr>
        <w:t>Acerca de Indra Group</w:t>
      </w:r>
    </w:p>
    <w:p w14:paraId="24BB7C78" w14:textId="77777777" w:rsidR="00940076" w:rsidRDefault="00940076" w:rsidP="00940076">
      <w:pPr>
        <w:ind w:right="282"/>
        <w:rPr>
          <w:b/>
          <w:bCs/>
          <w:noProof/>
          <w:sz w:val="16"/>
          <w:szCs w:val="16"/>
        </w:rPr>
      </w:pPr>
    </w:p>
    <w:p w14:paraId="4E20874B" w14:textId="46F449AE" w:rsidR="582D4650" w:rsidRPr="0074033F" w:rsidRDefault="582D4650" w:rsidP="00940076">
      <w:pPr>
        <w:ind w:right="282"/>
        <w:rPr>
          <w:bCs/>
          <w:noProof/>
          <w:sz w:val="16"/>
          <w:szCs w:val="16"/>
        </w:rPr>
      </w:pPr>
      <w:r w:rsidRPr="0074033F">
        <w:rPr>
          <w:bCs/>
          <w:noProof/>
          <w:sz w:val="16"/>
          <w:szCs w:val="16"/>
        </w:rPr>
        <w:t>Indra Group (</w:t>
      </w:r>
      <w:hyperlink r:id="rId10">
        <w:r w:rsidRPr="0074033F">
          <w:rPr>
            <w:bCs/>
            <w:noProof/>
            <w:sz w:val="16"/>
            <w:szCs w:val="16"/>
          </w:rPr>
          <w:t>www.indracompany.com</w:t>
        </w:r>
      </w:hyperlink>
      <w:r w:rsidRPr="0074033F">
        <w:rPr>
          <w:bCs/>
          <w:noProof/>
          <w:sz w:val="16"/>
          <w:szCs w:val="16"/>
        </w:rPr>
        <w:t>) es un holding empresarial que promueve el progreso tecnológico, del que forman parte Indra, una de las principales compañías globales de defensa, tráfico aéreo y espacio; y Minsait, líder en nuevos entornos digitales y tecnologías disruptivas. Indra Group impulsa un futuro más seguro y conectado a través de soluciones innovadoras, relaciones de confianza y el mejor talento. La sostenibilidad forma parte de su estrategia y de su cultura, para dar respuesta a los retos sociales y ambientales presentes y futuros. A cierre del ejercicio 2024, Indra Group tuvo unos ingresos de 4.843 millones de euros, presencia local en 46 países y operaciones comerciales en más de 140 países.</w:t>
      </w:r>
    </w:p>
    <w:p w14:paraId="46596D79" w14:textId="6C7D30AB" w:rsidR="184CA811" w:rsidRDefault="184CA811" w:rsidP="184CA811">
      <w:pPr>
        <w:rPr>
          <w:rFonts w:ascii="Arial" w:eastAsia="Arial" w:hAnsi="Arial" w:cs="Arial"/>
          <w:color w:val="545454" w:themeColor="accent4" w:themeShade="BF"/>
          <w:sz w:val="18"/>
          <w:szCs w:val="18"/>
        </w:rPr>
      </w:pPr>
    </w:p>
    <w:p w14:paraId="41BCC91A" w14:textId="77777777" w:rsidR="00940076" w:rsidRDefault="00940076" w:rsidP="184CA811">
      <w:pPr>
        <w:pStyle w:val="Contacto"/>
        <w:rPr>
          <w:rFonts w:eastAsiaTheme="minorEastAsia"/>
          <w:b/>
          <w:bCs/>
          <w:sz w:val="18"/>
          <w:szCs w:val="18"/>
        </w:rPr>
      </w:pPr>
    </w:p>
    <w:p w14:paraId="3CB8AE83" w14:textId="46CD613B" w:rsidR="00537D85" w:rsidRPr="00D242CB" w:rsidRDefault="00E004B9" w:rsidP="184CA811">
      <w:pPr>
        <w:pStyle w:val="Contacto"/>
        <w:rPr>
          <w:rFonts w:ascii="Saans  Medium" w:eastAsia="Arial" w:hAnsi="Saans  Medium"/>
          <w:b/>
          <w:bCs/>
          <w:sz w:val="22"/>
          <w:szCs w:val="21"/>
          <w:lang w:val="es-419"/>
        </w:rPr>
      </w:pPr>
      <w:r w:rsidRPr="00D242CB">
        <w:rPr>
          <w:rFonts w:ascii="Saans  Medium" w:eastAsia="Arial" w:hAnsi="Saans  Medium"/>
          <w:b/>
          <w:bCs/>
          <w:sz w:val="22"/>
          <w:szCs w:val="21"/>
          <w:lang w:val="es-419"/>
        </w:rPr>
        <w:t>Contacto de Comunicación</w:t>
      </w:r>
      <w:r w:rsidR="00940076" w:rsidRPr="00D242CB">
        <w:rPr>
          <w:rFonts w:ascii="Saans  Medium" w:eastAsia="Arial" w:hAnsi="Saans  Medium"/>
          <w:b/>
          <w:bCs/>
          <w:sz w:val="22"/>
          <w:szCs w:val="21"/>
          <w:lang w:val="es-419"/>
        </w:rPr>
        <w:t xml:space="preserve"> </w:t>
      </w:r>
    </w:p>
    <w:p w14:paraId="3504E91D" w14:textId="72897A9C" w:rsidR="00940076" w:rsidRDefault="00487E58" w:rsidP="184CA811">
      <w:pPr>
        <w:pStyle w:val="Contacto"/>
        <w:rPr>
          <w:rStyle w:val="Textoennegrita"/>
          <w:b w:val="0"/>
          <w:bCs w:val="0"/>
          <w:sz w:val="18"/>
          <w:szCs w:val="18"/>
        </w:rPr>
      </w:pPr>
      <w:r>
        <w:rPr>
          <w:rStyle w:val="Textoennegrita"/>
          <w:b w:val="0"/>
          <w:bCs w:val="0"/>
          <w:sz w:val="18"/>
          <w:szCs w:val="18"/>
        </w:rPr>
        <w:t>Karla Zepeda</w:t>
      </w:r>
    </w:p>
    <w:p w14:paraId="055D2B4D" w14:textId="4BB582E8" w:rsidR="00940076" w:rsidRDefault="00487E58" w:rsidP="184CA811">
      <w:pPr>
        <w:pStyle w:val="Contacto"/>
        <w:rPr>
          <w:rStyle w:val="Textoennegrita"/>
          <w:b w:val="0"/>
          <w:bCs w:val="0"/>
          <w:sz w:val="18"/>
          <w:szCs w:val="18"/>
        </w:rPr>
      </w:pPr>
      <w:r>
        <w:rPr>
          <w:rStyle w:val="Textoennegrita"/>
          <w:b w:val="0"/>
          <w:bCs w:val="0"/>
          <w:sz w:val="18"/>
          <w:szCs w:val="18"/>
        </w:rPr>
        <w:t>kzepeda</w:t>
      </w:r>
      <w:r w:rsidR="00940076" w:rsidRPr="00940076">
        <w:rPr>
          <w:rStyle w:val="Textoennegrita"/>
          <w:b w:val="0"/>
          <w:bCs w:val="0"/>
          <w:sz w:val="18"/>
          <w:szCs w:val="18"/>
        </w:rPr>
        <w:t>@minsait.com</w:t>
      </w:r>
    </w:p>
    <w:p w14:paraId="41573BE0" w14:textId="33E63B0E" w:rsidR="00D242CB" w:rsidRPr="00AF55E7" w:rsidRDefault="00AF55E7" w:rsidP="184CA811">
      <w:pPr>
        <w:pStyle w:val="Contacto"/>
        <w:rPr>
          <w:rStyle w:val="Textoennegrita"/>
          <w:sz w:val="18"/>
          <w:szCs w:val="18"/>
        </w:rPr>
      </w:pPr>
      <w:r w:rsidRPr="00AF55E7">
        <w:rPr>
          <w:rFonts w:cs="Times New Roman"/>
          <w:color w:val="545454" w:themeColor="text1"/>
          <w:sz w:val="22"/>
          <w:szCs w:val="28"/>
        </w:rPr>
        <w:t>+52 55 5072 8304</w:t>
      </w:r>
    </w:p>
    <w:sectPr w:rsidR="00D242CB" w:rsidRPr="00AF55E7" w:rsidSect="000670C9">
      <w:headerReference w:type="default" r:id="rId11"/>
      <w:pgSz w:w="11906" w:h="16838"/>
      <w:pgMar w:top="1985" w:right="1418" w:bottom="1134" w:left="1418" w:header="709"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AA8F1" w14:textId="77777777" w:rsidR="00CB29F7" w:rsidRDefault="00CB29F7">
      <w:r>
        <w:separator/>
      </w:r>
    </w:p>
  </w:endnote>
  <w:endnote w:type="continuationSeparator" w:id="0">
    <w:p w14:paraId="158B36E5" w14:textId="77777777" w:rsidR="00CB29F7" w:rsidRDefault="00CB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ans">
    <w:altName w:val="Calibri"/>
    <w:charset w:val="4D"/>
    <w:family w:val="auto"/>
    <w:pitch w:val="variable"/>
    <w:sig w:usb0="A10000FF" w:usb1="5001A47B" w:usb2="00000000" w:usb3="00000000" w:csb0="000001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o Sans">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aans  Medium">
    <w:altName w:val="Calibri"/>
    <w:panose1 w:val="00000000000000000000"/>
    <w:charset w:val="00"/>
    <w:family w:val="swiss"/>
    <w:notTrueType/>
    <w:pitch w:val="variable"/>
    <w:sig w:usb0="A10000FF" w:usb1="5001A47B" w:usb2="00000000" w:usb3="00000000" w:csb0="00000193"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A0FDB" w14:textId="77777777" w:rsidR="00CB29F7" w:rsidRDefault="00CB29F7">
      <w:r>
        <w:separator/>
      </w:r>
    </w:p>
  </w:footnote>
  <w:footnote w:type="continuationSeparator" w:id="0">
    <w:p w14:paraId="7138BD5D" w14:textId="77777777" w:rsidR="00CB29F7" w:rsidRDefault="00CB2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7B4D9" w14:textId="158BD8E5" w:rsidR="00B41F36" w:rsidRDefault="00CF5D2F">
    <w:r>
      <w:rPr>
        <w:rFonts w:ascii="Helvetica" w:hAnsi="Helvetica"/>
        <w:noProof/>
        <w:color w:val="555555"/>
        <w:sz w:val="24"/>
        <w:lang w:val="es-MX" w:eastAsia="es-MX"/>
      </w:rPr>
      <w:drawing>
        <wp:anchor distT="0" distB="0" distL="114300" distR="114300" simplePos="0" relativeHeight="251658240" behindDoc="0" locked="0" layoutInCell="1" allowOverlap="1" wp14:anchorId="02BE5DA2" wp14:editId="475EA925">
          <wp:simplePos x="0" y="0"/>
          <wp:positionH relativeFrom="column">
            <wp:posOffset>-272685</wp:posOffset>
          </wp:positionH>
          <wp:positionV relativeFrom="paragraph">
            <wp:posOffset>-85725</wp:posOffset>
          </wp:positionV>
          <wp:extent cx="1825200" cy="697871"/>
          <wp:effectExtent l="0" t="0" r="0" b="0"/>
          <wp:wrapNone/>
          <wp:docPr id="1780059995"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59995" name="Imagen 1"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825200" cy="697871"/>
                  </a:xfrm>
                  <a:prstGeom prst="rect">
                    <a:avLst/>
                  </a:prstGeom>
                </pic:spPr>
              </pic:pic>
            </a:graphicData>
          </a:graphic>
          <wp14:sizeRelH relativeFrom="page">
            <wp14:pctWidth>0</wp14:pctWidth>
          </wp14:sizeRelH>
          <wp14:sizeRelV relativeFrom="page">
            <wp14:pctHeight>0</wp14:pctHeight>
          </wp14:sizeRelV>
        </wp:anchor>
      </w:drawing>
    </w:r>
  </w:p>
  <w:p w14:paraId="2281E283" w14:textId="77777777" w:rsidR="00B41F36" w:rsidRDefault="00B41F36"/>
  <w:tbl>
    <w:tblPr>
      <w:tblW w:w="16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4"/>
    </w:tblGrid>
    <w:tr w:rsidR="00B41F36" w14:paraId="5C32517E" w14:textId="77777777" w:rsidTr="009B49F1">
      <w:trPr>
        <w:trHeight w:val="1"/>
      </w:trPr>
      <w:tc>
        <w:tcPr>
          <w:tcW w:w="5000" w:type="pct"/>
          <w:tcBorders>
            <w:top w:val="nil"/>
            <w:left w:val="nil"/>
            <w:bottom w:val="nil"/>
            <w:right w:val="nil"/>
          </w:tcBorders>
        </w:tcPr>
        <w:p w14:paraId="6BDB6EB0" w14:textId="0427B183" w:rsidR="00B41F36" w:rsidRDefault="00B41F36">
          <w:pPr>
            <w:rPr>
              <w:lang w:val="es-ES_tradnl"/>
            </w:rPr>
          </w:pPr>
        </w:p>
      </w:tc>
    </w:tr>
  </w:tbl>
  <w:p w14:paraId="116D3CD9" w14:textId="77777777" w:rsidR="00537D85" w:rsidRDefault="00537D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894EE874"/>
    <w:lvl w:ilvl="0">
      <w:start w:val="1"/>
      <w:numFmt w:val="bullet"/>
      <w:pStyle w:val="ImportWordListStyleDefinition5"/>
      <w:suff w:val="nothing"/>
      <w:lvlText w:val="•"/>
      <w:lvlJc w:val="left"/>
      <w:pPr>
        <w:ind w:left="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1">
      <w:start w:val="1"/>
      <w:numFmt w:val="bullet"/>
      <w:suff w:val="nothing"/>
      <w:lvlText w:val="o"/>
      <w:lvlJc w:val="left"/>
      <w:pPr>
        <w:ind w:left="0" w:firstLine="43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2">
      <w:start w:val="1"/>
      <w:numFmt w:val="bullet"/>
      <w:suff w:val="nothing"/>
      <w:lvlText w:val="•"/>
      <w:lvlJc w:val="left"/>
      <w:pPr>
        <w:ind w:left="0" w:firstLine="50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3">
      <w:start w:val="1"/>
      <w:numFmt w:val="bullet"/>
      <w:suff w:val="nothing"/>
      <w:lvlText w:val="•"/>
      <w:lvlJc w:val="left"/>
      <w:pPr>
        <w:ind w:left="0" w:firstLine="57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4">
      <w:start w:val="1"/>
      <w:numFmt w:val="bullet"/>
      <w:suff w:val="nothing"/>
      <w:lvlText w:val="o"/>
      <w:lvlJc w:val="left"/>
      <w:pPr>
        <w:ind w:left="0" w:firstLine="64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5">
      <w:start w:val="1"/>
      <w:numFmt w:val="bullet"/>
      <w:suff w:val="nothing"/>
      <w:lvlText w:val="•"/>
      <w:lvlJc w:val="left"/>
      <w:pPr>
        <w:ind w:left="0" w:firstLine="72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6">
      <w:start w:val="1"/>
      <w:numFmt w:val="bullet"/>
      <w:suff w:val="nothing"/>
      <w:lvlText w:val="•"/>
      <w:lvlJc w:val="left"/>
      <w:pPr>
        <w:ind w:left="0" w:firstLine="79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7">
      <w:start w:val="1"/>
      <w:numFmt w:val="bullet"/>
      <w:suff w:val="nothing"/>
      <w:lvlText w:val="o"/>
      <w:lvlJc w:val="left"/>
      <w:pPr>
        <w:ind w:left="0" w:firstLine="86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8">
      <w:start w:val="1"/>
      <w:numFmt w:val="bullet"/>
      <w:suff w:val="nothing"/>
      <w:lvlText w:val="•"/>
      <w:lvlJc w:val="left"/>
      <w:pPr>
        <w:ind w:left="0" w:firstLine="9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abstractNum>
  <w:abstractNum w:abstractNumId="1" w15:restartNumberingAfterBreak="0">
    <w:nsid w:val="00000004"/>
    <w:multiLevelType w:val="multilevel"/>
    <w:tmpl w:val="894EE876"/>
    <w:lvl w:ilvl="0">
      <w:start w:val="1"/>
      <w:numFmt w:val="bullet"/>
      <w:pStyle w:val="List1"/>
      <w:lvlText w:val="•"/>
      <w:lvlJc w:val="left"/>
      <w:pPr>
        <w:tabs>
          <w:tab w:val="num" w:pos="426"/>
        </w:tabs>
        <w:ind w:left="426" w:firstLine="2835"/>
      </w:pPr>
      <w:rPr>
        <w:rFonts w:hint="default"/>
        <w:color w:val="auto"/>
        <w:position w:val="0"/>
      </w:rPr>
    </w:lvl>
    <w:lvl w:ilvl="1">
      <w:start w:val="1"/>
      <w:numFmt w:val="bullet"/>
      <w:lvlText w:val="o"/>
      <w:lvlJc w:val="left"/>
      <w:pPr>
        <w:tabs>
          <w:tab w:val="num" w:pos="360"/>
        </w:tabs>
        <w:ind w:left="360" w:firstLine="3960"/>
      </w:pPr>
      <w:rPr>
        <w:rFonts w:hint="default"/>
        <w:color w:val="8929A9"/>
        <w:position w:val="0"/>
      </w:rPr>
    </w:lvl>
    <w:lvl w:ilvl="2">
      <w:start w:val="1"/>
      <w:numFmt w:val="bullet"/>
      <w:lvlText w:val="•"/>
      <w:lvlJc w:val="left"/>
      <w:pPr>
        <w:tabs>
          <w:tab w:val="num" w:pos="360"/>
        </w:tabs>
        <w:ind w:left="360" w:firstLine="4680"/>
      </w:pPr>
      <w:rPr>
        <w:rFonts w:hint="default"/>
        <w:color w:val="8929A9"/>
        <w:position w:val="0"/>
      </w:rPr>
    </w:lvl>
    <w:lvl w:ilvl="3">
      <w:start w:val="1"/>
      <w:numFmt w:val="bullet"/>
      <w:lvlText w:val="•"/>
      <w:lvlJc w:val="left"/>
      <w:pPr>
        <w:tabs>
          <w:tab w:val="num" w:pos="360"/>
        </w:tabs>
        <w:ind w:left="360" w:firstLine="5400"/>
      </w:pPr>
      <w:rPr>
        <w:rFonts w:hint="default"/>
        <w:color w:val="8929A9"/>
        <w:position w:val="0"/>
      </w:rPr>
    </w:lvl>
    <w:lvl w:ilvl="4">
      <w:start w:val="1"/>
      <w:numFmt w:val="bullet"/>
      <w:lvlText w:val="o"/>
      <w:lvlJc w:val="left"/>
      <w:pPr>
        <w:tabs>
          <w:tab w:val="num" w:pos="360"/>
        </w:tabs>
        <w:ind w:left="360" w:firstLine="6120"/>
      </w:pPr>
      <w:rPr>
        <w:rFonts w:hint="default"/>
        <w:color w:val="8929A9"/>
        <w:position w:val="0"/>
      </w:rPr>
    </w:lvl>
    <w:lvl w:ilvl="5">
      <w:start w:val="1"/>
      <w:numFmt w:val="bullet"/>
      <w:lvlText w:val="•"/>
      <w:lvlJc w:val="left"/>
      <w:pPr>
        <w:tabs>
          <w:tab w:val="num" w:pos="360"/>
        </w:tabs>
        <w:ind w:left="360" w:firstLine="6840"/>
      </w:pPr>
      <w:rPr>
        <w:rFonts w:hint="default"/>
        <w:color w:val="8929A9"/>
        <w:position w:val="0"/>
      </w:rPr>
    </w:lvl>
    <w:lvl w:ilvl="6">
      <w:start w:val="1"/>
      <w:numFmt w:val="bullet"/>
      <w:lvlText w:val="•"/>
      <w:lvlJc w:val="left"/>
      <w:pPr>
        <w:tabs>
          <w:tab w:val="num" w:pos="360"/>
        </w:tabs>
        <w:ind w:left="360" w:firstLine="7560"/>
      </w:pPr>
      <w:rPr>
        <w:rFonts w:hint="default"/>
        <w:color w:val="8929A9"/>
        <w:position w:val="0"/>
      </w:rPr>
    </w:lvl>
    <w:lvl w:ilvl="7">
      <w:start w:val="1"/>
      <w:numFmt w:val="bullet"/>
      <w:lvlText w:val="o"/>
      <w:lvlJc w:val="left"/>
      <w:pPr>
        <w:tabs>
          <w:tab w:val="num" w:pos="360"/>
        </w:tabs>
        <w:ind w:left="360" w:firstLine="8280"/>
      </w:pPr>
      <w:rPr>
        <w:rFonts w:hint="default"/>
        <w:color w:val="8929A9"/>
        <w:position w:val="0"/>
      </w:rPr>
    </w:lvl>
    <w:lvl w:ilvl="8">
      <w:start w:val="1"/>
      <w:numFmt w:val="bullet"/>
      <w:lvlText w:val="•"/>
      <w:lvlJc w:val="left"/>
      <w:pPr>
        <w:tabs>
          <w:tab w:val="num" w:pos="360"/>
        </w:tabs>
        <w:ind w:left="360" w:firstLine="9000"/>
      </w:pPr>
      <w:rPr>
        <w:rFonts w:hint="default"/>
        <w:color w:val="8929A9"/>
        <w:position w:val="0"/>
      </w:rPr>
    </w:lvl>
  </w:abstractNum>
  <w:abstractNum w:abstractNumId="2" w15:restartNumberingAfterBreak="0">
    <w:nsid w:val="00D175B8"/>
    <w:multiLevelType w:val="hybridMultilevel"/>
    <w:tmpl w:val="E612EB3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8B12CDD"/>
    <w:multiLevelType w:val="hybridMultilevel"/>
    <w:tmpl w:val="BF4C7E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DF07B7"/>
    <w:multiLevelType w:val="multilevel"/>
    <w:tmpl w:val="515C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A3007"/>
    <w:multiLevelType w:val="hybridMultilevel"/>
    <w:tmpl w:val="179C3B7E"/>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3E206CC"/>
    <w:multiLevelType w:val="hybridMultilevel"/>
    <w:tmpl w:val="BDBC48B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4A19E6"/>
    <w:multiLevelType w:val="hybridMultilevel"/>
    <w:tmpl w:val="7B9A521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AC10CD9"/>
    <w:multiLevelType w:val="hybridMultilevel"/>
    <w:tmpl w:val="379E2AC6"/>
    <w:lvl w:ilvl="0" w:tplc="57EEDF86">
      <w:start w:val="1"/>
      <w:numFmt w:val="decimal"/>
      <w:lvlText w:val="%1."/>
      <w:lvlJc w:val="left"/>
      <w:pPr>
        <w:ind w:left="1211" w:hanging="360"/>
      </w:pPr>
      <w:rPr>
        <w:rFonts w:cs="Times New Roman"/>
        <w:b/>
        <w:bCs w:val="0"/>
        <w:i w:val="0"/>
        <w:iCs w:val="0"/>
        <w:caps w:val="0"/>
        <w:smallCaps w:val="0"/>
        <w:strike w:val="0"/>
        <w:dstrike w:val="0"/>
        <w:noProof w:val="0"/>
        <w:vanish w:val="0"/>
        <w:spacing w:val="0"/>
        <w:kern w:val="0"/>
        <w:position w:val="0"/>
        <w:sz w:val="28"/>
        <w:szCs w:val="28"/>
        <w:u w:val="none"/>
        <w:vertAlign w:val="baseline"/>
        <w:em w:val="none"/>
      </w:rPr>
    </w:lvl>
    <w:lvl w:ilvl="1" w:tplc="0C0A0019" w:tentative="1">
      <w:start w:val="1"/>
      <w:numFmt w:val="lowerLetter"/>
      <w:lvlText w:val="%2."/>
      <w:lvlJc w:val="left"/>
      <w:pPr>
        <w:ind w:left="1841" w:hanging="360"/>
      </w:pPr>
    </w:lvl>
    <w:lvl w:ilvl="2" w:tplc="0C0A001B" w:tentative="1">
      <w:start w:val="1"/>
      <w:numFmt w:val="lowerRoman"/>
      <w:lvlText w:val="%3."/>
      <w:lvlJc w:val="right"/>
      <w:pPr>
        <w:ind w:left="2561" w:hanging="180"/>
      </w:pPr>
    </w:lvl>
    <w:lvl w:ilvl="3" w:tplc="0C0A000F" w:tentative="1">
      <w:start w:val="1"/>
      <w:numFmt w:val="decimal"/>
      <w:lvlText w:val="%4."/>
      <w:lvlJc w:val="left"/>
      <w:pPr>
        <w:ind w:left="3281" w:hanging="360"/>
      </w:pPr>
    </w:lvl>
    <w:lvl w:ilvl="4" w:tplc="0C0A0019" w:tentative="1">
      <w:start w:val="1"/>
      <w:numFmt w:val="lowerLetter"/>
      <w:lvlText w:val="%5."/>
      <w:lvlJc w:val="left"/>
      <w:pPr>
        <w:ind w:left="4001" w:hanging="360"/>
      </w:pPr>
    </w:lvl>
    <w:lvl w:ilvl="5" w:tplc="0C0A001B" w:tentative="1">
      <w:start w:val="1"/>
      <w:numFmt w:val="lowerRoman"/>
      <w:lvlText w:val="%6."/>
      <w:lvlJc w:val="right"/>
      <w:pPr>
        <w:ind w:left="4721" w:hanging="180"/>
      </w:pPr>
    </w:lvl>
    <w:lvl w:ilvl="6" w:tplc="0C0A000F" w:tentative="1">
      <w:start w:val="1"/>
      <w:numFmt w:val="decimal"/>
      <w:lvlText w:val="%7."/>
      <w:lvlJc w:val="left"/>
      <w:pPr>
        <w:ind w:left="5441" w:hanging="360"/>
      </w:pPr>
    </w:lvl>
    <w:lvl w:ilvl="7" w:tplc="0C0A0019" w:tentative="1">
      <w:start w:val="1"/>
      <w:numFmt w:val="lowerLetter"/>
      <w:lvlText w:val="%8."/>
      <w:lvlJc w:val="left"/>
      <w:pPr>
        <w:ind w:left="6161" w:hanging="360"/>
      </w:pPr>
    </w:lvl>
    <w:lvl w:ilvl="8" w:tplc="0C0A001B" w:tentative="1">
      <w:start w:val="1"/>
      <w:numFmt w:val="lowerRoman"/>
      <w:lvlText w:val="%9."/>
      <w:lvlJc w:val="right"/>
      <w:pPr>
        <w:ind w:left="6881" w:hanging="180"/>
      </w:pPr>
    </w:lvl>
  </w:abstractNum>
  <w:abstractNum w:abstractNumId="9" w15:restartNumberingAfterBreak="0">
    <w:nsid w:val="1B5E1BE6"/>
    <w:multiLevelType w:val="hybridMultilevel"/>
    <w:tmpl w:val="1C1A90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EE032FC"/>
    <w:multiLevelType w:val="hybridMultilevel"/>
    <w:tmpl w:val="7BFC152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1F38651F"/>
    <w:multiLevelType w:val="hybridMultilevel"/>
    <w:tmpl w:val="2738D7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FE24B97"/>
    <w:multiLevelType w:val="hybridMultilevel"/>
    <w:tmpl w:val="05C6BEDA"/>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3" w15:restartNumberingAfterBreak="0">
    <w:nsid w:val="20051D82"/>
    <w:multiLevelType w:val="hybridMultilevel"/>
    <w:tmpl w:val="7762570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20447D8F"/>
    <w:multiLevelType w:val="hybridMultilevel"/>
    <w:tmpl w:val="575E4118"/>
    <w:lvl w:ilvl="0" w:tplc="0C0A0001">
      <w:start w:val="1"/>
      <w:numFmt w:val="bullet"/>
      <w:lvlText w:val=""/>
      <w:lvlJc w:val="left"/>
      <w:pPr>
        <w:ind w:left="1137" w:hanging="360"/>
      </w:pPr>
      <w:rPr>
        <w:rFonts w:ascii="Symbol" w:hAnsi="Symbol" w:hint="default"/>
      </w:rPr>
    </w:lvl>
    <w:lvl w:ilvl="1" w:tplc="0C0A0003">
      <w:start w:val="1"/>
      <w:numFmt w:val="bullet"/>
      <w:lvlText w:val="o"/>
      <w:lvlJc w:val="left"/>
      <w:pPr>
        <w:ind w:left="-685" w:hanging="360"/>
      </w:pPr>
      <w:rPr>
        <w:rFonts w:ascii="Courier New" w:hAnsi="Courier New" w:cs="Courier New" w:hint="default"/>
      </w:rPr>
    </w:lvl>
    <w:lvl w:ilvl="2" w:tplc="0C0A0001">
      <w:start w:val="1"/>
      <w:numFmt w:val="bullet"/>
      <w:lvlText w:val=""/>
      <w:lvlJc w:val="left"/>
      <w:pPr>
        <w:ind w:left="2577" w:hanging="360"/>
      </w:pPr>
      <w:rPr>
        <w:rFonts w:ascii="Symbol" w:hAnsi="Symbol" w:hint="default"/>
      </w:rPr>
    </w:lvl>
    <w:lvl w:ilvl="3" w:tplc="0C0A0001">
      <w:start w:val="1"/>
      <w:numFmt w:val="bullet"/>
      <w:lvlText w:val=""/>
      <w:lvlJc w:val="left"/>
      <w:pPr>
        <w:ind w:left="3297" w:hanging="360"/>
      </w:pPr>
      <w:rPr>
        <w:rFonts w:ascii="Symbol" w:hAnsi="Symbol" w:hint="default"/>
      </w:rPr>
    </w:lvl>
    <w:lvl w:ilvl="4" w:tplc="0C0A0003">
      <w:start w:val="1"/>
      <w:numFmt w:val="bullet"/>
      <w:lvlText w:val="o"/>
      <w:lvlJc w:val="left"/>
      <w:pPr>
        <w:ind w:left="4017" w:hanging="360"/>
      </w:pPr>
      <w:rPr>
        <w:rFonts w:ascii="Courier New" w:hAnsi="Courier New" w:cs="Courier New" w:hint="default"/>
      </w:rPr>
    </w:lvl>
    <w:lvl w:ilvl="5" w:tplc="0C0A0005" w:tentative="1">
      <w:start w:val="1"/>
      <w:numFmt w:val="bullet"/>
      <w:lvlText w:val=""/>
      <w:lvlJc w:val="left"/>
      <w:pPr>
        <w:ind w:left="4737" w:hanging="360"/>
      </w:pPr>
      <w:rPr>
        <w:rFonts w:ascii="Wingdings" w:hAnsi="Wingdings" w:hint="default"/>
      </w:rPr>
    </w:lvl>
    <w:lvl w:ilvl="6" w:tplc="0C0A0001" w:tentative="1">
      <w:start w:val="1"/>
      <w:numFmt w:val="bullet"/>
      <w:lvlText w:val=""/>
      <w:lvlJc w:val="left"/>
      <w:pPr>
        <w:ind w:left="5457" w:hanging="360"/>
      </w:pPr>
      <w:rPr>
        <w:rFonts w:ascii="Symbol" w:hAnsi="Symbol" w:hint="default"/>
      </w:rPr>
    </w:lvl>
    <w:lvl w:ilvl="7" w:tplc="0C0A0003" w:tentative="1">
      <w:start w:val="1"/>
      <w:numFmt w:val="bullet"/>
      <w:lvlText w:val="o"/>
      <w:lvlJc w:val="left"/>
      <w:pPr>
        <w:ind w:left="6177" w:hanging="360"/>
      </w:pPr>
      <w:rPr>
        <w:rFonts w:ascii="Courier New" w:hAnsi="Courier New" w:cs="Courier New" w:hint="default"/>
      </w:rPr>
    </w:lvl>
    <w:lvl w:ilvl="8" w:tplc="0C0A0005" w:tentative="1">
      <w:start w:val="1"/>
      <w:numFmt w:val="bullet"/>
      <w:lvlText w:val=""/>
      <w:lvlJc w:val="left"/>
      <w:pPr>
        <w:ind w:left="6897" w:hanging="360"/>
      </w:pPr>
      <w:rPr>
        <w:rFonts w:ascii="Wingdings" w:hAnsi="Wingdings" w:hint="default"/>
      </w:rPr>
    </w:lvl>
  </w:abstractNum>
  <w:abstractNum w:abstractNumId="15" w15:restartNumberingAfterBreak="0">
    <w:nsid w:val="280D427F"/>
    <w:multiLevelType w:val="hybridMultilevel"/>
    <w:tmpl w:val="ADB0D67A"/>
    <w:lvl w:ilvl="0" w:tplc="0C0A0001">
      <w:start w:val="1"/>
      <w:numFmt w:val="bullet"/>
      <w:lvlText w:val=""/>
      <w:lvlJc w:val="left"/>
      <w:pPr>
        <w:ind w:left="1213" w:hanging="360"/>
      </w:pPr>
      <w:rPr>
        <w:rFonts w:ascii="Symbol" w:hAnsi="Symbol" w:hint="default"/>
      </w:rPr>
    </w:lvl>
    <w:lvl w:ilvl="1" w:tplc="0C0A0003" w:tentative="1">
      <w:start w:val="1"/>
      <w:numFmt w:val="bullet"/>
      <w:lvlText w:val="o"/>
      <w:lvlJc w:val="left"/>
      <w:pPr>
        <w:ind w:left="1933" w:hanging="360"/>
      </w:pPr>
      <w:rPr>
        <w:rFonts w:ascii="Courier New" w:hAnsi="Courier New" w:cs="Courier New" w:hint="default"/>
      </w:rPr>
    </w:lvl>
    <w:lvl w:ilvl="2" w:tplc="0C0A0005" w:tentative="1">
      <w:start w:val="1"/>
      <w:numFmt w:val="bullet"/>
      <w:lvlText w:val=""/>
      <w:lvlJc w:val="left"/>
      <w:pPr>
        <w:ind w:left="2653" w:hanging="360"/>
      </w:pPr>
      <w:rPr>
        <w:rFonts w:ascii="Wingdings" w:hAnsi="Wingdings" w:hint="default"/>
      </w:rPr>
    </w:lvl>
    <w:lvl w:ilvl="3" w:tplc="0C0A0001" w:tentative="1">
      <w:start w:val="1"/>
      <w:numFmt w:val="bullet"/>
      <w:lvlText w:val=""/>
      <w:lvlJc w:val="left"/>
      <w:pPr>
        <w:ind w:left="3373" w:hanging="360"/>
      </w:pPr>
      <w:rPr>
        <w:rFonts w:ascii="Symbol" w:hAnsi="Symbol" w:hint="default"/>
      </w:rPr>
    </w:lvl>
    <w:lvl w:ilvl="4" w:tplc="0C0A0003" w:tentative="1">
      <w:start w:val="1"/>
      <w:numFmt w:val="bullet"/>
      <w:lvlText w:val="o"/>
      <w:lvlJc w:val="left"/>
      <w:pPr>
        <w:ind w:left="4093" w:hanging="360"/>
      </w:pPr>
      <w:rPr>
        <w:rFonts w:ascii="Courier New" w:hAnsi="Courier New" w:cs="Courier New" w:hint="default"/>
      </w:rPr>
    </w:lvl>
    <w:lvl w:ilvl="5" w:tplc="0C0A0005" w:tentative="1">
      <w:start w:val="1"/>
      <w:numFmt w:val="bullet"/>
      <w:lvlText w:val=""/>
      <w:lvlJc w:val="left"/>
      <w:pPr>
        <w:ind w:left="4813" w:hanging="360"/>
      </w:pPr>
      <w:rPr>
        <w:rFonts w:ascii="Wingdings" w:hAnsi="Wingdings" w:hint="default"/>
      </w:rPr>
    </w:lvl>
    <w:lvl w:ilvl="6" w:tplc="0C0A0001" w:tentative="1">
      <w:start w:val="1"/>
      <w:numFmt w:val="bullet"/>
      <w:lvlText w:val=""/>
      <w:lvlJc w:val="left"/>
      <w:pPr>
        <w:ind w:left="5533" w:hanging="360"/>
      </w:pPr>
      <w:rPr>
        <w:rFonts w:ascii="Symbol" w:hAnsi="Symbol" w:hint="default"/>
      </w:rPr>
    </w:lvl>
    <w:lvl w:ilvl="7" w:tplc="0C0A0003" w:tentative="1">
      <w:start w:val="1"/>
      <w:numFmt w:val="bullet"/>
      <w:lvlText w:val="o"/>
      <w:lvlJc w:val="left"/>
      <w:pPr>
        <w:ind w:left="6253" w:hanging="360"/>
      </w:pPr>
      <w:rPr>
        <w:rFonts w:ascii="Courier New" w:hAnsi="Courier New" w:cs="Courier New" w:hint="default"/>
      </w:rPr>
    </w:lvl>
    <w:lvl w:ilvl="8" w:tplc="0C0A0005" w:tentative="1">
      <w:start w:val="1"/>
      <w:numFmt w:val="bullet"/>
      <w:lvlText w:val=""/>
      <w:lvlJc w:val="left"/>
      <w:pPr>
        <w:ind w:left="6973" w:hanging="360"/>
      </w:pPr>
      <w:rPr>
        <w:rFonts w:ascii="Wingdings" w:hAnsi="Wingdings" w:hint="default"/>
      </w:rPr>
    </w:lvl>
  </w:abstractNum>
  <w:abstractNum w:abstractNumId="16" w15:restartNumberingAfterBreak="0">
    <w:nsid w:val="303E7F12"/>
    <w:multiLevelType w:val="multilevel"/>
    <w:tmpl w:val="42C0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8D1AD0"/>
    <w:multiLevelType w:val="multilevel"/>
    <w:tmpl w:val="85BA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557BED"/>
    <w:multiLevelType w:val="hybridMultilevel"/>
    <w:tmpl w:val="1A2EA7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88B630A"/>
    <w:multiLevelType w:val="hybridMultilevel"/>
    <w:tmpl w:val="98D8FF9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3B113301"/>
    <w:multiLevelType w:val="hybridMultilevel"/>
    <w:tmpl w:val="9716BBA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3B62582B"/>
    <w:multiLevelType w:val="hybridMultilevel"/>
    <w:tmpl w:val="83BE7194"/>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C9D1FAF"/>
    <w:multiLevelType w:val="hybridMultilevel"/>
    <w:tmpl w:val="4E14CB2C"/>
    <w:lvl w:ilvl="0" w:tplc="0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Symbol"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Symbol"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324CCE"/>
    <w:multiLevelType w:val="hybridMultilevel"/>
    <w:tmpl w:val="883867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5504215"/>
    <w:multiLevelType w:val="hybridMultilevel"/>
    <w:tmpl w:val="C6ECC2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45505815"/>
    <w:multiLevelType w:val="hybridMultilevel"/>
    <w:tmpl w:val="DE38CA3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49E775F0"/>
    <w:multiLevelType w:val="hybridMultilevel"/>
    <w:tmpl w:val="63D42B62"/>
    <w:lvl w:ilvl="0" w:tplc="0CD4A52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15:restartNumberingAfterBreak="0">
    <w:nsid w:val="4BAF3ED8"/>
    <w:multiLevelType w:val="hybridMultilevel"/>
    <w:tmpl w:val="B0FE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F67C71"/>
    <w:multiLevelType w:val="hybridMultilevel"/>
    <w:tmpl w:val="4F6C34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F930AB6"/>
    <w:multiLevelType w:val="hybridMultilevel"/>
    <w:tmpl w:val="55CCCE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55744BB"/>
    <w:multiLevelType w:val="hybridMultilevel"/>
    <w:tmpl w:val="6C3CB1E8"/>
    <w:lvl w:ilvl="0" w:tplc="01D4926A">
      <w:start w:val="1"/>
      <w:numFmt w:val="bullet"/>
      <w:pStyle w:val="Subttulo"/>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64D0485"/>
    <w:multiLevelType w:val="hybridMultilevel"/>
    <w:tmpl w:val="130618E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5A2505A3"/>
    <w:multiLevelType w:val="hybridMultilevel"/>
    <w:tmpl w:val="D8642B9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5D293CCA"/>
    <w:multiLevelType w:val="hybridMultilevel"/>
    <w:tmpl w:val="A76ECB3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61B232A1"/>
    <w:multiLevelType w:val="hybridMultilevel"/>
    <w:tmpl w:val="288258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2CD1EA4"/>
    <w:multiLevelType w:val="hybridMultilevel"/>
    <w:tmpl w:val="700E4A6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65EC5670"/>
    <w:multiLevelType w:val="hybridMultilevel"/>
    <w:tmpl w:val="87900D5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69745097"/>
    <w:multiLevelType w:val="hybridMultilevel"/>
    <w:tmpl w:val="066CE038"/>
    <w:lvl w:ilvl="0" w:tplc="0C0A0001">
      <w:start w:val="1"/>
      <w:numFmt w:val="bullet"/>
      <w:lvlText w:val=""/>
      <w:lvlJc w:val="left"/>
      <w:pPr>
        <w:ind w:left="1213" w:hanging="360"/>
      </w:pPr>
      <w:rPr>
        <w:rFonts w:ascii="Symbol" w:hAnsi="Symbol" w:hint="default"/>
      </w:rPr>
    </w:lvl>
    <w:lvl w:ilvl="1" w:tplc="0C0A0003" w:tentative="1">
      <w:start w:val="1"/>
      <w:numFmt w:val="bullet"/>
      <w:lvlText w:val="o"/>
      <w:lvlJc w:val="left"/>
      <w:pPr>
        <w:ind w:left="1933" w:hanging="360"/>
      </w:pPr>
      <w:rPr>
        <w:rFonts w:ascii="Courier New" w:hAnsi="Courier New" w:cs="Courier New" w:hint="default"/>
      </w:rPr>
    </w:lvl>
    <w:lvl w:ilvl="2" w:tplc="0C0A0005" w:tentative="1">
      <w:start w:val="1"/>
      <w:numFmt w:val="bullet"/>
      <w:lvlText w:val=""/>
      <w:lvlJc w:val="left"/>
      <w:pPr>
        <w:ind w:left="2653" w:hanging="360"/>
      </w:pPr>
      <w:rPr>
        <w:rFonts w:ascii="Wingdings" w:hAnsi="Wingdings" w:hint="default"/>
      </w:rPr>
    </w:lvl>
    <w:lvl w:ilvl="3" w:tplc="0C0A0001" w:tentative="1">
      <w:start w:val="1"/>
      <w:numFmt w:val="bullet"/>
      <w:lvlText w:val=""/>
      <w:lvlJc w:val="left"/>
      <w:pPr>
        <w:ind w:left="3373" w:hanging="360"/>
      </w:pPr>
      <w:rPr>
        <w:rFonts w:ascii="Symbol" w:hAnsi="Symbol" w:hint="default"/>
      </w:rPr>
    </w:lvl>
    <w:lvl w:ilvl="4" w:tplc="0C0A0003" w:tentative="1">
      <w:start w:val="1"/>
      <w:numFmt w:val="bullet"/>
      <w:lvlText w:val="o"/>
      <w:lvlJc w:val="left"/>
      <w:pPr>
        <w:ind w:left="4093" w:hanging="360"/>
      </w:pPr>
      <w:rPr>
        <w:rFonts w:ascii="Courier New" w:hAnsi="Courier New" w:cs="Courier New" w:hint="default"/>
      </w:rPr>
    </w:lvl>
    <w:lvl w:ilvl="5" w:tplc="0C0A0005" w:tentative="1">
      <w:start w:val="1"/>
      <w:numFmt w:val="bullet"/>
      <w:lvlText w:val=""/>
      <w:lvlJc w:val="left"/>
      <w:pPr>
        <w:ind w:left="4813" w:hanging="360"/>
      </w:pPr>
      <w:rPr>
        <w:rFonts w:ascii="Wingdings" w:hAnsi="Wingdings" w:hint="default"/>
      </w:rPr>
    </w:lvl>
    <w:lvl w:ilvl="6" w:tplc="0C0A0001" w:tentative="1">
      <w:start w:val="1"/>
      <w:numFmt w:val="bullet"/>
      <w:lvlText w:val=""/>
      <w:lvlJc w:val="left"/>
      <w:pPr>
        <w:ind w:left="5533" w:hanging="360"/>
      </w:pPr>
      <w:rPr>
        <w:rFonts w:ascii="Symbol" w:hAnsi="Symbol" w:hint="default"/>
      </w:rPr>
    </w:lvl>
    <w:lvl w:ilvl="7" w:tplc="0C0A0003" w:tentative="1">
      <w:start w:val="1"/>
      <w:numFmt w:val="bullet"/>
      <w:lvlText w:val="o"/>
      <w:lvlJc w:val="left"/>
      <w:pPr>
        <w:ind w:left="6253" w:hanging="360"/>
      </w:pPr>
      <w:rPr>
        <w:rFonts w:ascii="Courier New" w:hAnsi="Courier New" w:cs="Courier New" w:hint="default"/>
      </w:rPr>
    </w:lvl>
    <w:lvl w:ilvl="8" w:tplc="0C0A0005" w:tentative="1">
      <w:start w:val="1"/>
      <w:numFmt w:val="bullet"/>
      <w:lvlText w:val=""/>
      <w:lvlJc w:val="left"/>
      <w:pPr>
        <w:ind w:left="6973" w:hanging="360"/>
      </w:pPr>
      <w:rPr>
        <w:rFonts w:ascii="Wingdings" w:hAnsi="Wingdings" w:hint="default"/>
      </w:rPr>
    </w:lvl>
  </w:abstractNum>
  <w:abstractNum w:abstractNumId="38" w15:restartNumberingAfterBreak="0">
    <w:nsid w:val="6B893600"/>
    <w:multiLevelType w:val="hybridMultilevel"/>
    <w:tmpl w:val="1EB42A46"/>
    <w:lvl w:ilvl="0" w:tplc="4CA2362C">
      <w:start w:val="1"/>
      <w:numFmt w:val="bullet"/>
      <w:pStyle w:val="Ttulo2"/>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FD17913"/>
    <w:multiLevelType w:val="hybridMultilevel"/>
    <w:tmpl w:val="267CBC9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15:restartNumberingAfterBreak="0">
    <w:nsid w:val="730E38DE"/>
    <w:multiLevelType w:val="hybridMultilevel"/>
    <w:tmpl w:val="C2A0F4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753135AF"/>
    <w:multiLevelType w:val="multilevel"/>
    <w:tmpl w:val="772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D125E5"/>
    <w:multiLevelType w:val="hybridMultilevel"/>
    <w:tmpl w:val="FEB0687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15:restartNumberingAfterBreak="0">
    <w:nsid w:val="7AD6464C"/>
    <w:multiLevelType w:val="hybridMultilevel"/>
    <w:tmpl w:val="3B7098E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4" w15:restartNumberingAfterBreak="0">
    <w:nsid w:val="7B5F3546"/>
    <w:multiLevelType w:val="hybridMultilevel"/>
    <w:tmpl w:val="D60E7B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C713C44"/>
    <w:multiLevelType w:val="multilevel"/>
    <w:tmpl w:val="6ECA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E5566D"/>
    <w:multiLevelType w:val="hybridMultilevel"/>
    <w:tmpl w:val="C3402B2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0"/>
  </w:num>
  <w:num w:numId="2">
    <w:abstractNumId w:val="18"/>
  </w:num>
  <w:num w:numId="3">
    <w:abstractNumId w:val="21"/>
  </w:num>
  <w:num w:numId="4">
    <w:abstractNumId w:val="6"/>
  </w:num>
  <w:num w:numId="5">
    <w:abstractNumId w:val="34"/>
  </w:num>
  <w:num w:numId="6">
    <w:abstractNumId w:val="25"/>
  </w:num>
  <w:num w:numId="7">
    <w:abstractNumId w:val="1"/>
  </w:num>
  <w:num w:numId="8">
    <w:abstractNumId w:val="14"/>
  </w:num>
  <w:num w:numId="9">
    <w:abstractNumId w:val="0"/>
  </w:num>
  <w:num w:numId="10">
    <w:abstractNumId w:val="12"/>
  </w:num>
  <w:num w:numId="11">
    <w:abstractNumId w:val="37"/>
  </w:num>
  <w:num w:numId="12">
    <w:abstractNumId w:val="15"/>
  </w:num>
  <w:num w:numId="13">
    <w:abstractNumId w:val="39"/>
  </w:num>
  <w:num w:numId="14">
    <w:abstractNumId w:val="19"/>
  </w:num>
  <w:num w:numId="15">
    <w:abstractNumId w:val="33"/>
  </w:num>
  <w:num w:numId="16">
    <w:abstractNumId w:val="11"/>
  </w:num>
  <w:num w:numId="17">
    <w:abstractNumId w:val="8"/>
  </w:num>
  <w:num w:numId="18">
    <w:abstractNumId w:val="9"/>
  </w:num>
  <w:num w:numId="19">
    <w:abstractNumId w:val="46"/>
  </w:num>
  <w:num w:numId="20">
    <w:abstractNumId w:val="5"/>
  </w:num>
  <w:num w:numId="21">
    <w:abstractNumId w:val="35"/>
  </w:num>
  <w:num w:numId="22">
    <w:abstractNumId w:val="26"/>
  </w:num>
  <w:num w:numId="23">
    <w:abstractNumId w:val="29"/>
  </w:num>
  <w:num w:numId="24">
    <w:abstractNumId w:val="32"/>
  </w:num>
  <w:num w:numId="25">
    <w:abstractNumId w:val="7"/>
  </w:num>
  <w:num w:numId="26">
    <w:abstractNumId w:val="31"/>
  </w:num>
  <w:num w:numId="27">
    <w:abstractNumId w:val="40"/>
  </w:num>
  <w:num w:numId="28">
    <w:abstractNumId w:val="13"/>
  </w:num>
  <w:num w:numId="29">
    <w:abstractNumId w:val="42"/>
  </w:num>
  <w:num w:numId="30">
    <w:abstractNumId w:val="23"/>
  </w:num>
  <w:num w:numId="31">
    <w:abstractNumId w:val="10"/>
  </w:num>
  <w:num w:numId="32">
    <w:abstractNumId w:val="44"/>
  </w:num>
  <w:num w:numId="33">
    <w:abstractNumId w:val="3"/>
  </w:num>
  <w:num w:numId="34">
    <w:abstractNumId w:val="22"/>
  </w:num>
  <w:num w:numId="35">
    <w:abstractNumId w:val="28"/>
  </w:num>
  <w:num w:numId="36">
    <w:abstractNumId w:val="36"/>
  </w:num>
  <w:num w:numId="37">
    <w:abstractNumId w:val="24"/>
  </w:num>
  <w:num w:numId="38">
    <w:abstractNumId w:val="43"/>
  </w:num>
  <w:num w:numId="39">
    <w:abstractNumId w:val="38"/>
  </w:num>
  <w:num w:numId="40">
    <w:abstractNumId w:val="30"/>
  </w:num>
  <w:num w:numId="41">
    <w:abstractNumId w:val="2"/>
  </w:num>
  <w:num w:numId="42">
    <w:abstractNumId w:val="17"/>
  </w:num>
  <w:num w:numId="43">
    <w:abstractNumId w:val="30"/>
  </w:num>
  <w:num w:numId="44">
    <w:abstractNumId w:val="30"/>
  </w:num>
  <w:num w:numId="45">
    <w:abstractNumId w:val="45"/>
  </w:num>
  <w:num w:numId="46">
    <w:abstractNumId w:val="16"/>
  </w:num>
  <w:num w:numId="47">
    <w:abstractNumId w:val="4"/>
  </w:num>
  <w:num w:numId="48">
    <w:abstractNumId w:val="27"/>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419" w:vendorID="64" w:dllVersion="0" w:nlCheck="1" w:checkStyle="0"/>
  <w:activeWritingStyle w:appName="MSWord" w:lang="es-ES" w:vendorID="64" w:dllVersion="0" w:nlCheck="1" w:checkStyle="0"/>
  <w:activeWritingStyle w:appName="MSWord" w:lang="es-ES" w:vendorID="64" w:dllVersion="6" w:nlCheck="1" w:checkStyle="0"/>
  <w:activeWritingStyle w:appName="MSWord" w:lang="es-ES" w:vendorID="64" w:dllVersion="131078" w:nlCheck="1" w:checkStyle="0"/>
  <w:activeWritingStyle w:appName="MSWord" w:lang="es-419"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D85"/>
    <w:rsid w:val="000045A9"/>
    <w:rsid w:val="000670C9"/>
    <w:rsid w:val="0008068E"/>
    <w:rsid w:val="00096439"/>
    <w:rsid w:val="000C1B17"/>
    <w:rsid w:val="000D70C5"/>
    <w:rsid w:val="000F5D43"/>
    <w:rsid w:val="001729A3"/>
    <w:rsid w:val="00176910"/>
    <w:rsid w:val="001902F6"/>
    <w:rsid w:val="00190773"/>
    <w:rsid w:val="001C78FD"/>
    <w:rsid w:val="001D7EBA"/>
    <w:rsid w:val="001E2B38"/>
    <w:rsid w:val="001E534A"/>
    <w:rsid w:val="00226434"/>
    <w:rsid w:val="00253CE0"/>
    <w:rsid w:val="002973DB"/>
    <w:rsid w:val="002A1842"/>
    <w:rsid w:val="002E4275"/>
    <w:rsid w:val="00301793"/>
    <w:rsid w:val="00350658"/>
    <w:rsid w:val="00381107"/>
    <w:rsid w:val="003A4900"/>
    <w:rsid w:val="003C7F23"/>
    <w:rsid w:val="003D11A5"/>
    <w:rsid w:val="00416389"/>
    <w:rsid w:val="00422494"/>
    <w:rsid w:val="00435B81"/>
    <w:rsid w:val="004438CD"/>
    <w:rsid w:val="00446F9F"/>
    <w:rsid w:val="004505C1"/>
    <w:rsid w:val="00467716"/>
    <w:rsid w:val="0048409C"/>
    <w:rsid w:val="00487E58"/>
    <w:rsid w:val="00492110"/>
    <w:rsid w:val="004D363C"/>
    <w:rsid w:val="005226E1"/>
    <w:rsid w:val="00537D85"/>
    <w:rsid w:val="00543DB5"/>
    <w:rsid w:val="00581A37"/>
    <w:rsid w:val="00594691"/>
    <w:rsid w:val="005C6583"/>
    <w:rsid w:val="005D2691"/>
    <w:rsid w:val="006213BC"/>
    <w:rsid w:val="0063705D"/>
    <w:rsid w:val="00680043"/>
    <w:rsid w:val="006C3D9A"/>
    <w:rsid w:val="006C5E61"/>
    <w:rsid w:val="006D0647"/>
    <w:rsid w:val="006F7BAD"/>
    <w:rsid w:val="007273AA"/>
    <w:rsid w:val="0074033F"/>
    <w:rsid w:val="007433AA"/>
    <w:rsid w:val="00757EA8"/>
    <w:rsid w:val="00786C52"/>
    <w:rsid w:val="00790AB5"/>
    <w:rsid w:val="007A4E3A"/>
    <w:rsid w:val="007B1216"/>
    <w:rsid w:val="007B262F"/>
    <w:rsid w:val="007D0E9D"/>
    <w:rsid w:val="007E0AB1"/>
    <w:rsid w:val="007E235F"/>
    <w:rsid w:val="00805EB6"/>
    <w:rsid w:val="0081616F"/>
    <w:rsid w:val="00821DEA"/>
    <w:rsid w:val="0086575F"/>
    <w:rsid w:val="008A4EDC"/>
    <w:rsid w:val="00914988"/>
    <w:rsid w:val="009177BF"/>
    <w:rsid w:val="00940076"/>
    <w:rsid w:val="00955F35"/>
    <w:rsid w:val="00957954"/>
    <w:rsid w:val="00992202"/>
    <w:rsid w:val="009B49F1"/>
    <w:rsid w:val="009D31AB"/>
    <w:rsid w:val="009E7E5C"/>
    <w:rsid w:val="009F1E88"/>
    <w:rsid w:val="00A07D58"/>
    <w:rsid w:val="00A33498"/>
    <w:rsid w:val="00A40657"/>
    <w:rsid w:val="00A5692B"/>
    <w:rsid w:val="00A937EE"/>
    <w:rsid w:val="00AA524B"/>
    <w:rsid w:val="00AF55E7"/>
    <w:rsid w:val="00B10FCD"/>
    <w:rsid w:val="00B240EE"/>
    <w:rsid w:val="00B313AD"/>
    <w:rsid w:val="00B41F36"/>
    <w:rsid w:val="00B45015"/>
    <w:rsid w:val="00B567A1"/>
    <w:rsid w:val="00B94913"/>
    <w:rsid w:val="00BA1FEB"/>
    <w:rsid w:val="00BA7154"/>
    <w:rsid w:val="00BB0840"/>
    <w:rsid w:val="00BD40BB"/>
    <w:rsid w:val="00BD6C0C"/>
    <w:rsid w:val="00C14AC9"/>
    <w:rsid w:val="00C22DBB"/>
    <w:rsid w:val="00C27A24"/>
    <w:rsid w:val="00C3207F"/>
    <w:rsid w:val="00C67D5F"/>
    <w:rsid w:val="00CB29F7"/>
    <w:rsid w:val="00CB3420"/>
    <w:rsid w:val="00CF5D2F"/>
    <w:rsid w:val="00D242CB"/>
    <w:rsid w:val="00D359F8"/>
    <w:rsid w:val="00D6233C"/>
    <w:rsid w:val="00DD689B"/>
    <w:rsid w:val="00DE7522"/>
    <w:rsid w:val="00E004B9"/>
    <w:rsid w:val="00E11764"/>
    <w:rsid w:val="00E26D40"/>
    <w:rsid w:val="00E3060F"/>
    <w:rsid w:val="00E37DCA"/>
    <w:rsid w:val="00E674BF"/>
    <w:rsid w:val="00E926A4"/>
    <w:rsid w:val="00EB6877"/>
    <w:rsid w:val="00ED753D"/>
    <w:rsid w:val="00EE0883"/>
    <w:rsid w:val="00EE210A"/>
    <w:rsid w:val="00F0339B"/>
    <w:rsid w:val="00F3164E"/>
    <w:rsid w:val="00F406F7"/>
    <w:rsid w:val="00F52066"/>
    <w:rsid w:val="00F607C2"/>
    <w:rsid w:val="00F759D5"/>
    <w:rsid w:val="00F76326"/>
    <w:rsid w:val="00FA2448"/>
    <w:rsid w:val="00FC0194"/>
    <w:rsid w:val="00FD7BA8"/>
    <w:rsid w:val="0FB6B68E"/>
    <w:rsid w:val="113B308E"/>
    <w:rsid w:val="184CA811"/>
    <w:rsid w:val="1A32D7F8"/>
    <w:rsid w:val="273AD146"/>
    <w:rsid w:val="2B154F05"/>
    <w:rsid w:val="4EEDAE8E"/>
    <w:rsid w:val="582D4650"/>
    <w:rsid w:val="5C75398F"/>
    <w:rsid w:val="6ADEB6E7"/>
    <w:rsid w:val="7B8B128E"/>
    <w:rsid w:val="7FF0AA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F3949"/>
  <w15:docId w15:val="{9CEC20A5-8052-4992-A8C5-89C23C407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normal"/>
    <w:qFormat/>
    <w:rsid w:val="00940076"/>
    <w:pPr>
      <w:spacing w:after="0" w:line="288" w:lineRule="auto"/>
      <w:ind w:right="57"/>
      <w:jc w:val="both"/>
    </w:pPr>
    <w:rPr>
      <w:rFonts w:ascii="Saans" w:eastAsia="Times New Roman" w:hAnsi="Saans" w:cs="Times New Roman"/>
      <w:color w:val="545454" w:themeColor="text1"/>
      <w:sz w:val="20"/>
      <w:szCs w:val="24"/>
      <w:lang w:eastAsia="es-ES"/>
    </w:rPr>
  </w:style>
  <w:style w:type="paragraph" w:styleId="Ttulo1">
    <w:name w:val="heading 1"/>
    <w:basedOn w:val="Normal"/>
    <w:next w:val="Normal"/>
    <w:link w:val="Ttulo1Car"/>
    <w:uiPriority w:val="9"/>
    <w:rsid w:val="00940076"/>
    <w:pPr>
      <w:keepNext/>
      <w:keepLines/>
      <w:spacing w:before="240"/>
      <w:outlineLvl w:val="0"/>
    </w:pPr>
    <w:rPr>
      <w:rFonts w:asciiTheme="majorHAnsi" w:eastAsiaTheme="majorEastAsia" w:hAnsiTheme="majorHAnsi" w:cstheme="majorBidi"/>
      <w:color w:val="5C2A92" w:themeColor="accent1" w:themeShade="BF"/>
      <w:sz w:val="32"/>
      <w:szCs w:val="32"/>
    </w:rPr>
  </w:style>
  <w:style w:type="paragraph" w:styleId="Ttulo2">
    <w:name w:val="heading 2"/>
    <w:basedOn w:val="Prrafodelista"/>
    <w:next w:val="Normal"/>
    <w:link w:val="Ttulo2Car"/>
    <w:unhideWhenUsed/>
    <w:pPr>
      <w:numPr>
        <w:numId w:val="39"/>
      </w:numPr>
      <w:ind w:left="360" w:right="0"/>
      <w:outlineLvl w:val="1"/>
    </w:pPr>
    <w:rPr>
      <w:rFonts w:eastAsia="Calibri" w:cs="Arial"/>
      <w:b/>
    </w:rPr>
  </w:style>
  <w:style w:type="paragraph" w:styleId="Ttulo3">
    <w:name w:val="heading 3"/>
    <w:basedOn w:val="Normal"/>
    <w:next w:val="Normal"/>
    <w:link w:val="Ttulo3Car"/>
    <w:uiPriority w:val="9"/>
    <w:semiHidden/>
    <w:unhideWhenUsed/>
    <w:rsid w:val="00940076"/>
    <w:pPr>
      <w:keepNext/>
      <w:keepLines/>
      <w:spacing w:before="40"/>
      <w:outlineLvl w:val="2"/>
    </w:pPr>
    <w:rPr>
      <w:rFonts w:asciiTheme="majorHAnsi" w:eastAsiaTheme="majorEastAsia" w:hAnsiTheme="majorHAnsi" w:cstheme="majorBidi"/>
      <w:color w:val="3D1C61" w:themeColor="accent1" w:themeShade="7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val="en-US"/>
    </w:rPr>
  </w:style>
  <w:style w:type="paragraph" w:styleId="Prrafodelista">
    <w:name w:val="List Paragraph"/>
    <w:basedOn w:val="Normal"/>
    <w:link w:val="PrrafodelistaCar"/>
    <w:uiPriority w:val="34"/>
    <w:pPr>
      <w:ind w:left="720"/>
      <w:contextualSpacing/>
    </w:pPr>
  </w:style>
  <w:style w:type="paragraph" w:styleId="Sinespaciado">
    <w:name w:val="No Spacing"/>
    <w:uiPriority w:val="1"/>
    <w:pPr>
      <w:spacing w:after="0" w:line="240" w:lineRule="auto"/>
      <w:ind w:right="567"/>
    </w:pPr>
    <w:rPr>
      <w:rFonts w:ascii="Neo Sans" w:eastAsia="Times New Roman" w:hAnsi="Neo Sans" w:cs="Times New Roman"/>
      <w:sz w:val="24"/>
      <w:szCs w:val="24"/>
      <w:lang w:val="en-US"/>
    </w:rPr>
  </w:style>
  <w:style w:type="character" w:customStyle="1" w:styleId="PrrafodelistaCar">
    <w:name w:val="Párrafo de lista Car"/>
    <w:link w:val="Prrafodelista"/>
    <w:uiPriority w:val="34"/>
    <w:rPr>
      <w:rFonts w:ascii="Neo Sans" w:eastAsia="Times New Roman" w:hAnsi="Neo Sans" w:cs="Times New Roman"/>
      <w:sz w:val="24"/>
      <w:szCs w:val="24"/>
      <w:lang w:val="en-US"/>
    </w:rPr>
  </w:style>
  <w:style w:type="paragraph" w:customStyle="1" w:styleId="Default">
    <w:name w:val="Default"/>
    <w:pPr>
      <w:autoSpaceDE w:val="0"/>
      <w:autoSpaceDN w:val="0"/>
      <w:adjustRightInd w:val="0"/>
      <w:spacing w:after="0" w:line="240" w:lineRule="auto"/>
    </w:pPr>
    <w:rPr>
      <w:rFonts w:ascii="Neo Sans" w:eastAsia="Times New Roman" w:hAnsi="Neo Sans" w:cs="Neo Sans"/>
      <w:color w:val="000000"/>
      <w:sz w:val="24"/>
      <w:szCs w:val="24"/>
      <w:lang w:eastAsia="es-ES"/>
    </w:rPr>
  </w:style>
  <w:style w:type="paragraph" w:customStyle="1" w:styleId="a">
    <w:name w:val="a"/>
    <w:basedOn w:val="Normal"/>
    <w:link w:val="aCar"/>
    <w:pPr>
      <w:keepLines/>
      <w:widowControl w:val="0"/>
      <w:overflowPunct w:val="0"/>
      <w:autoSpaceDE w:val="0"/>
      <w:autoSpaceDN w:val="0"/>
      <w:adjustRightInd w:val="0"/>
      <w:ind w:left="1400" w:right="0" w:hanging="280"/>
      <w:textAlignment w:val="baseline"/>
    </w:pPr>
    <w:rPr>
      <w:rFonts w:ascii="Times New Roman" w:hAnsi="Times New Roman"/>
      <w:sz w:val="22"/>
      <w:szCs w:val="22"/>
      <w:lang w:val="x-none"/>
    </w:rPr>
  </w:style>
  <w:style w:type="character" w:customStyle="1" w:styleId="aCar">
    <w:name w:val="a Car"/>
    <w:link w:val="a"/>
    <w:rPr>
      <w:rFonts w:ascii="Times New Roman" w:eastAsia="Times New Roman" w:hAnsi="Times New Roman" w:cs="Times New Roman"/>
      <w:lang w:val="x-none"/>
    </w:rPr>
  </w:style>
  <w:style w:type="paragraph" w:customStyle="1" w:styleId="List1">
    <w:name w:val="List 1"/>
    <w:basedOn w:val="Normal"/>
    <w:semiHidden/>
    <w:pPr>
      <w:numPr>
        <w:numId w:val="7"/>
      </w:numPr>
    </w:pPr>
  </w:style>
  <w:style w:type="paragraph" w:customStyle="1" w:styleId="ImportWordListStyleDefinition5">
    <w:name w:val="Import Word List Style Definition 5"/>
    <w:pPr>
      <w:numPr>
        <w:numId w:val="9"/>
      </w:numPr>
      <w:spacing w:after="0" w:line="240" w:lineRule="auto"/>
      <w:ind w:right="567"/>
    </w:pPr>
    <w:rPr>
      <w:rFonts w:ascii="Neo Sans" w:eastAsia="Times New Roman" w:hAnsi="Neo Sans" w:cs="Times New Roman"/>
      <w:sz w:val="24"/>
      <w:szCs w:val="24"/>
      <w:lang w:eastAsia="es-ES"/>
    </w:rPr>
  </w:style>
  <w:style w:type="character" w:customStyle="1" w:styleId="TITULOANEXO">
    <w:name w:val="TITULO ANEXO"/>
    <w:rPr>
      <w:rFonts w:ascii="Georgia" w:hAnsi="Georgia" w:cs="Arial"/>
      <w:bCs/>
      <w:sz w:val="32"/>
      <w:szCs w:val="32"/>
      <w:lang w:val="es-ES"/>
    </w:rPr>
  </w:style>
  <w:style w:type="paragraph" w:customStyle="1" w:styleId="TITULOGENERAL">
    <w:name w:val="TITULO GENERAL"/>
    <w:basedOn w:val="Normal"/>
    <w:link w:val="TITULOGENERALCar"/>
    <w:pPr>
      <w:ind w:right="480"/>
      <w:outlineLvl w:val="0"/>
    </w:pPr>
    <w:rPr>
      <w:rFonts w:ascii="Georgia" w:hAnsi="Georgia" w:cs="Arial"/>
      <w:bCs/>
      <w:sz w:val="32"/>
      <w:szCs w:val="32"/>
    </w:rPr>
  </w:style>
  <w:style w:type="character" w:customStyle="1" w:styleId="TITULOGENERALCar">
    <w:name w:val="TITULO GENERAL Car"/>
    <w:link w:val="TITULOGENERAL"/>
    <w:rPr>
      <w:rFonts w:ascii="Georgia" w:eastAsia="Times New Roman" w:hAnsi="Georgia" w:cs="Arial"/>
      <w:bCs/>
      <w:sz w:val="32"/>
      <w:szCs w:val="32"/>
    </w:rPr>
  </w:style>
  <w:style w:type="paragraph" w:customStyle="1" w:styleId="Body1">
    <w:name w:val="Body 1"/>
    <w:autoRedefine/>
    <w:uiPriority w:val="99"/>
    <w:pPr>
      <w:keepNext/>
      <w:spacing w:after="0" w:line="240" w:lineRule="atLeast"/>
      <w:ind w:right="-907"/>
      <w:jc w:val="both"/>
      <w:outlineLvl w:val="0"/>
    </w:pPr>
    <w:rPr>
      <w:rFonts w:ascii="Neo Sans" w:eastAsia="Arial Unicode MS" w:hAnsi="Neo Sans" w:cs="Arial"/>
      <w:kern w:val="32"/>
      <w:sz w:val="28"/>
      <w:szCs w:val="28"/>
      <w:u w:color="FFFFFF"/>
      <w:lang w:val="fr-FR" w:eastAsia="es-ES"/>
    </w:rPr>
  </w:style>
  <w:style w:type="character" w:customStyle="1" w:styleId="Ttulo2Car">
    <w:name w:val="Título 2 Car"/>
    <w:basedOn w:val="Fuentedeprrafopredeter"/>
    <w:link w:val="Ttulo2"/>
    <w:rPr>
      <w:rFonts w:ascii="Arial" w:eastAsia="Calibri" w:hAnsi="Arial" w:cs="Arial"/>
      <w:b/>
      <w:sz w:val="20"/>
      <w:szCs w:val="24"/>
    </w:rPr>
  </w:style>
  <w:style w:type="character" w:styleId="Textoennegrita">
    <w:name w:val="Strong"/>
    <w:basedOn w:val="Fuentedeprrafopredeter"/>
    <w:uiPriority w:val="22"/>
    <w:qFormat/>
    <w:rPr>
      <w:b/>
      <w:bCs/>
    </w:rP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rPr>
      <w:rFonts w:ascii="Neo Sans" w:eastAsia="Times New Roman" w:hAnsi="Neo Sans" w:cs="Times New Roman"/>
      <w:sz w:val="24"/>
      <w:szCs w:val="24"/>
      <w:lang w:val="en-US"/>
    </w:rPr>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rPr>
      <w:rFonts w:ascii="Neo Sans" w:eastAsia="Times New Roman" w:hAnsi="Neo Sans" w:cs="Times New Roman"/>
      <w:sz w:val="24"/>
      <w:szCs w:val="24"/>
      <w:lang w:val="en-US"/>
    </w:rPr>
  </w:style>
  <w:style w:type="character" w:styleId="Hipervnculo">
    <w:name w:val="Hyperlink"/>
    <w:basedOn w:val="Fuentedeprrafopredeter"/>
    <w:uiPriority w:val="99"/>
    <w:unhideWhenUsed/>
    <w:rsid w:val="00790AB5"/>
    <w:rPr>
      <w:color w:val="0C0C0C"/>
      <w:u w:val="single"/>
    </w:rPr>
  </w:style>
  <w:style w:type="character" w:customStyle="1" w:styleId="UnresolvedMention1">
    <w:name w:val="Unresolved Mention1"/>
    <w:basedOn w:val="Fuentedeprrafopredeter"/>
    <w:uiPriority w:val="99"/>
    <w:semiHidden/>
    <w:unhideWhenUsed/>
    <w:rPr>
      <w:color w:val="605E5C"/>
      <w:shd w:val="clear" w:color="auto" w:fill="E1DFDD"/>
    </w:rPr>
  </w:style>
  <w:style w:type="paragraph" w:styleId="Ttulo">
    <w:name w:val="Title"/>
    <w:basedOn w:val="TITULOGENERAL"/>
    <w:next w:val="Normal"/>
    <w:link w:val="TtuloCar"/>
    <w:uiPriority w:val="10"/>
    <w:qFormat/>
    <w:rsid w:val="0063705D"/>
    <w:pPr>
      <w:spacing w:line="264" w:lineRule="auto"/>
      <w:ind w:right="0"/>
    </w:pPr>
    <w:rPr>
      <w:rFonts w:ascii="Saans  Medium" w:hAnsi="Saans  Medium"/>
      <w:color w:val="555555"/>
      <w:sz w:val="40"/>
      <w:szCs w:val="40"/>
    </w:rPr>
  </w:style>
  <w:style w:type="character" w:customStyle="1" w:styleId="TtuloCar">
    <w:name w:val="Título Car"/>
    <w:basedOn w:val="Fuentedeprrafopredeter"/>
    <w:link w:val="Ttulo"/>
    <w:uiPriority w:val="10"/>
    <w:rsid w:val="0063705D"/>
    <w:rPr>
      <w:rFonts w:ascii="Saans  Medium" w:eastAsia="Times New Roman" w:hAnsi="Saans  Medium" w:cs="Arial"/>
      <w:bCs/>
      <w:color w:val="555555"/>
      <w:sz w:val="40"/>
      <w:szCs w:val="40"/>
      <w:lang w:eastAsia="es-ES"/>
    </w:rPr>
  </w:style>
  <w:style w:type="paragraph" w:styleId="Subttulo">
    <w:name w:val="Subtitle"/>
    <w:aliases w:val="Bullet point"/>
    <w:next w:val="Normal"/>
    <w:link w:val="SubttuloCar"/>
    <w:uiPriority w:val="11"/>
    <w:qFormat/>
    <w:rsid w:val="0063705D"/>
    <w:pPr>
      <w:numPr>
        <w:numId w:val="40"/>
      </w:numPr>
      <w:spacing w:line="288" w:lineRule="auto"/>
      <w:ind w:right="57"/>
    </w:pPr>
    <w:rPr>
      <w:rFonts w:ascii="Saans" w:eastAsia="Times New Roman" w:hAnsi="Saans" w:cs="Arial"/>
      <w:color w:val="555555"/>
      <w:sz w:val="24"/>
      <w:szCs w:val="24"/>
      <w:lang w:eastAsia="es-ES"/>
    </w:rPr>
  </w:style>
  <w:style w:type="character" w:customStyle="1" w:styleId="SubttuloCar">
    <w:name w:val="Subtítulo Car"/>
    <w:aliases w:val="Bullet point Car"/>
    <w:basedOn w:val="Fuentedeprrafopredeter"/>
    <w:link w:val="Subttulo"/>
    <w:uiPriority w:val="11"/>
    <w:rsid w:val="0063705D"/>
    <w:rPr>
      <w:rFonts w:ascii="Saans" w:eastAsia="Times New Roman" w:hAnsi="Saans" w:cs="Arial"/>
      <w:color w:val="555555"/>
      <w:sz w:val="24"/>
      <w:szCs w:val="24"/>
      <w:lang w:eastAsia="es-ES"/>
    </w:rPr>
  </w:style>
  <w:style w:type="paragraph" w:customStyle="1" w:styleId="Textopequeonegrita">
    <w:name w:val="Texto pequeño negrita"/>
    <w:basedOn w:val="Normal"/>
    <w:link w:val="TextopequeonegritaCar"/>
    <w:pPr>
      <w:ind w:right="-87"/>
    </w:pPr>
    <w:rPr>
      <w:b/>
      <w:sz w:val="18"/>
      <w:szCs w:val="20"/>
    </w:rPr>
  </w:style>
  <w:style w:type="paragraph" w:customStyle="1" w:styleId="Textopequeo">
    <w:name w:val="Texto pequeño"/>
    <w:basedOn w:val="Normal"/>
    <w:link w:val="TextopequeoCar"/>
    <w:qFormat/>
    <w:rsid w:val="0063705D"/>
    <w:pPr>
      <w:ind w:right="0"/>
      <w:textAlignment w:val="baseline"/>
    </w:pPr>
    <w:rPr>
      <w:rFonts w:cs="Arial"/>
      <w:color w:val="555555"/>
      <w:sz w:val="16"/>
      <w:szCs w:val="20"/>
    </w:rPr>
  </w:style>
  <w:style w:type="character" w:customStyle="1" w:styleId="TextopequeonegritaCar">
    <w:name w:val="Texto pequeño negrita Car"/>
    <w:basedOn w:val="Fuentedeprrafopredeter"/>
    <w:link w:val="Textopequeonegrita"/>
    <w:rPr>
      <w:rFonts w:ascii="Arial" w:eastAsia="Times New Roman" w:hAnsi="Arial" w:cs="Times New Roman"/>
      <w:b/>
      <w:sz w:val="18"/>
      <w:szCs w:val="20"/>
    </w:rPr>
  </w:style>
  <w:style w:type="paragraph" w:customStyle="1" w:styleId="Subrayado">
    <w:name w:val="Subrayado"/>
    <w:basedOn w:val="Normal"/>
    <w:link w:val="SubrayadoCar"/>
    <w:pPr>
      <w:ind w:right="-229"/>
      <w:textAlignment w:val="baseline"/>
    </w:pPr>
    <w:rPr>
      <w:rFonts w:eastAsiaTheme="minorHAnsi" w:cs="Arial"/>
      <w:bCs/>
      <w:szCs w:val="20"/>
      <w:u w:val="single"/>
      <w:shd w:val="clear" w:color="auto" w:fill="FFFFFF"/>
    </w:rPr>
  </w:style>
  <w:style w:type="character" w:customStyle="1" w:styleId="TextopequeoCar">
    <w:name w:val="Texto pequeño Car"/>
    <w:basedOn w:val="Fuentedeprrafopredeter"/>
    <w:link w:val="Textopequeo"/>
    <w:rsid w:val="0063705D"/>
    <w:rPr>
      <w:rFonts w:ascii="Saans" w:eastAsia="Times New Roman" w:hAnsi="Saans" w:cs="Arial"/>
      <w:color w:val="555555"/>
      <w:sz w:val="16"/>
      <w:szCs w:val="20"/>
      <w:lang w:eastAsia="es-ES"/>
    </w:rPr>
  </w:style>
  <w:style w:type="paragraph" w:customStyle="1" w:styleId="Cabecera">
    <w:name w:val="Cabecera"/>
    <w:basedOn w:val="Normal"/>
    <w:link w:val="CabeceraCar"/>
    <w:qFormat/>
    <w:rsid w:val="0063705D"/>
    <w:rPr>
      <w:rFonts w:ascii="Saans  Medium" w:hAnsi="Saans  Medium"/>
      <w:sz w:val="26"/>
      <w:szCs w:val="26"/>
    </w:rPr>
  </w:style>
  <w:style w:type="character" w:customStyle="1" w:styleId="SubrayadoCar">
    <w:name w:val="Subrayado Car"/>
    <w:basedOn w:val="Fuentedeprrafopredeter"/>
    <w:link w:val="Subrayado"/>
    <w:rPr>
      <w:rFonts w:ascii="Arial" w:hAnsi="Arial" w:cs="Arial"/>
      <w:bCs/>
      <w:sz w:val="20"/>
      <w:szCs w:val="20"/>
      <w:u w:val="single"/>
      <w:lang w:eastAsia="es-ES"/>
    </w:rPr>
  </w:style>
  <w:style w:type="character" w:customStyle="1" w:styleId="CabeceraCar">
    <w:name w:val="Cabecera Car"/>
    <w:basedOn w:val="Fuentedeprrafopredeter"/>
    <w:link w:val="Cabecera"/>
    <w:rsid w:val="0063705D"/>
    <w:rPr>
      <w:rFonts w:ascii="Saans  Medium" w:eastAsia="Times New Roman" w:hAnsi="Saans  Medium" w:cs="Times New Roman"/>
      <w:color w:val="545454" w:themeColor="text1"/>
      <w:sz w:val="26"/>
      <w:szCs w:val="26"/>
      <w:lang w:eastAsia="es-ES"/>
    </w:rPr>
  </w:style>
  <w:style w:type="character" w:customStyle="1" w:styleId="Mencinsinresolver1">
    <w:name w:val="Mención sin resolver1"/>
    <w:basedOn w:val="Fuentedeprrafopredeter"/>
    <w:uiPriority w:val="99"/>
    <w:semiHidden/>
    <w:unhideWhenUsed/>
    <w:rPr>
      <w:color w:val="605E5C"/>
      <w:shd w:val="clear" w:color="auto" w:fill="E1DFDD"/>
    </w:rPr>
  </w:style>
  <w:style w:type="character" w:styleId="Hipervnculovisitado">
    <w:name w:val="FollowedHyperlink"/>
    <w:basedOn w:val="Fuentedeprrafopredeter"/>
    <w:uiPriority w:val="99"/>
    <w:semiHidden/>
    <w:unhideWhenUsed/>
    <w:rsid w:val="00B41F36"/>
    <w:rPr>
      <w:color w:val="000000" w:themeColor="followedHyperlink"/>
      <w:u w:val="single"/>
    </w:rPr>
  </w:style>
  <w:style w:type="paragraph" w:customStyle="1" w:styleId="Contacto">
    <w:name w:val="Contacto"/>
    <w:basedOn w:val="Normal"/>
    <w:qFormat/>
    <w:rsid w:val="00790AB5"/>
    <w:rPr>
      <w:rFonts w:cs="Arial"/>
      <w:color w:val="555555"/>
      <w:sz w:val="24"/>
    </w:rPr>
  </w:style>
  <w:style w:type="paragraph" w:styleId="Textocomentario">
    <w:name w:val="annotation text"/>
    <w:basedOn w:val="Normal"/>
    <w:link w:val="TextocomentarioCar"/>
    <w:uiPriority w:val="99"/>
    <w:semiHidden/>
    <w:unhideWhenUsed/>
    <w:pPr>
      <w:spacing w:line="240" w:lineRule="auto"/>
    </w:pPr>
    <w:rPr>
      <w:szCs w:val="20"/>
    </w:rPr>
  </w:style>
  <w:style w:type="character" w:customStyle="1" w:styleId="TextocomentarioCar">
    <w:name w:val="Texto comentario Car"/>
    <w:basedOn w:val="Fuentedeprrafopredeter"/>
    <w:link w:val="Textocomentario"/>
    <w:uiPriority w:val="99"/>
    <w:semiHidden/>
    <w:rPr>
      <w:rFonts w:ascii="Saans" w:eastAsia="Times New Roman" w:hAnsi="Saans" w:cs="Times New Roman"/>
      <w:color w:val="545454" w:themeColor="text1"/>
      <w:sz w:val="20"/>
      <w:szCs w:val="20"/>
      <w:lang w:eastAsia="es-ES"/>
    </w:rPr>
  </w:style>
  <w:style w:type="character" w:styleId="Refdecomentario">
    <w:name w:val="annotation reference"/>
    <w:basedOn w:val="Fuentedeprrafopredeter"/>
    <w:uiPriority w:val="99"/>
    <w:semiHidden/>
    <w:unhideWhenUsed/>
    <w:rPr>
      <w:sz w:val="16"/>
      <w:szCs w:val="16"/>
    </w:rPr>
  </w:style>
  <w:style w:type="character" w:customStyle="1" w:styleId="Ttulo3Car">
    <w:name w:val="Título 3 Car"/>
    <w:basedOn w:val="Fuentedeprrafopredeter"/>
    <w:link w:val="Ttulo3"/>
    <w:uiPriority w:val="9"/>
    <w:semiHidden/>
    <w:rsid w:val="00940076"/>
    <w:rPr>
      <w:rFonts w:asciiTheme="majorHAnsi" w:eastAsiaTheme="majorEastAsia" w:hAnsiTheme="majorHAnsi" w:cstheme="majorBidi"/>
      <w:color w:val="3D1C61" w:themeColor="accent1" w:themeShade="7F"/>
      <w:sz w:val="24"/>
      <w:szCs w:val="24"/>
      <w:lang w:eastAsia="es-ES"/>
    </w:rPr>
  </w:style>
  <w:style w:type="paragraph" w:styleId="Revisin">
    <w:name w:val="Revision"/>
    <w:hidden/>
    <w:uiPriority w:val="99"/>
    <w:semiHidden/>
    <w:rsid w:val="00940076"/>
    <w:pPr>
      <w:spacing w:after="0" w:line="240" w:lineRule="auto"/>
    </w:pPr>
    <w:rPr>
      <w:rFonts w:ascii="Saans" w:eastAsia="Times New Roman" w:hAnsi="Saans" w:cs="Times New Roman"/>
      <w:color w:val="545454" w:themeColor="text1"/>
      <w:sz w:val="20"/>
      <w:szCs w:val="24"/>
      <w:lang w:eastAsia="es-ES"/>
    </w:rPr>
  </w:style>
  <w:style w:type="character" w:customStyle="1" w:styleId="Ttulo1Car">
    <w:name w:val="Título 1 Car"/>
    <w:basedOn w:val="Fuentedeprrafopredeter"/>
    <w:link w:val="Ttulo1"/>
    <w:uiPriority w:val="9"/>
    <w:rsid w:val="00940076"/>
    <w:rPr>
      <w:rFonts w:asciiTheme="majorHAnsi" w:eastAsiaTheme="majorEastAsia" w:hAnsiTheme="majorHAnsi" w:cstheme="majorBidi"/>
      <w:color w:val="5C2A92" w:themeColor="accent1" w:themeShade="BF"/>
      <w:sz w:val="32"/>
      <w:szCs w:val="32"/>
      <w:lang w:eastAsia="es-ES"/>
    </w:rPr>
  </w:style>
  <w:style w:type="paragraph" w:customStyle="1" w:styleId="p1">
    <w:name w:val="p1"/>
    <w:basedOn w:val="Normal"/>
    <w:rsid w:val="00940076"/>
    <w:pPr>
      <w:spacing w:before="100" w:beforeAutospacing="1" w:after="100" w:afterAutospacing="1" w:line="240" w:lineRule="auto"/>
      <w:ind w:right="0"/>
      <w:jc w:val="left"/>
    </w:pPr>
    <w:rPr>
      <w:rFonts w:ascii="Times New Roman" w:hAnsi="Times New Roman"/>
      <w:color w:val="auto"/>
      <w:sz w:val="24"/>
      <w:lang w:eastAsia="en-GB"/>
    </w:rPr>
  </w:style>
  <w:style w:type="character" w:customStyle="1" w:styleId="s1">
    <w:name w:val="s1"/>
    <w:basedOn w:val="Fuentedeprrafopredeter"/>
    <w:rsid w:val="00940076"/>
  </w:style>
  <w:style w:type="character" w:customStyle="1" w:styleId="UnresolvedMention2">
    <w:name w:val="Unresolved Mention2"/>
    <w:basedOn w:val="Fuentedeprrafopredeter"/>
    <w:uiPriority w:val="99"/>
    <w:semiHidden/>
    <w:unhideWhenUsed/>
    <w:rsid w:val="00940076"/>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C22DBB"/>
    <w:rPr>
      <w:b/>
      <w:bCs/>
    </w:rPr>
  </w:style>
  <w:style w:type="character" w:customStyle="1" w:styleId="AsuntodelcomentarioCar">
    <w:name w:val="Asunto del comentario Car"/>
    <w:basedOn w:val="TextocomentarioCar"/>
    <w:link w:val="Asuntodelcomentario"/>
    <w:uiPriority w:val="99"/>
    <w:semiHidden/>
    <w:rsid w:val="00C22DBB"/>
    <w:rPr>
      <w:rFonts w:ascii="Saans" w:eastAsia="Times New Roman" w:hAnsi="Saans" w:cs="Times New Roman"/>
      <w:b/>
      <w:bCs/>
      <w:color w:val="545454" w:themeColor="text1"/>
      <w:sz w:val="20"/>
      <w:szCs w:val="20"/>
      <w:lang w:eastAsia="es-ES"/>
    </w:rPr>
  </w:style>
  <w:style w:type="character" w:styleId="nfasis">
    <w:name w:val="Emphasis"/>
    <w:basedOn w:val="Fuentedeprrafopredeter"/>
    <w:uiPriority w:val="20"/>
    <w:qFormat/>
    <w:rsid w:val="00821DEA"/>
    <w:rPr>
      <w:i/>
      <w:iCs/>
    </w:rPr>
  </w:style>
  <w:style w:type="paragraph" w:styleId="NormalWeb">
    <w:name w:val="Normal (Web)"/>
    <w:basedOn w:val="Normal"/>
    <w:uiPriority w:val="99"/>
    <w:unhideWhenUsed/>
    <w:rsid w:val="007A4E3A"/>
    <w:pPr>
      <w:spacing w:before="100" w:beforeAutospacing="1" w:after="100" w:afterAutospacing="1" w:line="240" w:lineRule="auto"/>
      <w:ind w:right="0"/>
      <w:jc w:val="left"/>
    </w:pPr>
    <w:rPr>
      <w:rFonts w:ascii="Times New Roman" w:hAnsi="Times New Roman"/>
      <w:color w:val="aut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6347">
      <w:bodyDiv w:val="1"/>
      <w:marLeft w:val="0"/>
      <w:marRight w:val="0"/>
      <w:marTop w:val="0"/>
      <w:marBottom w:val="0"/>
      <w:divBdr>
        <w:top w:val="none" w:sz="0" w:space="0" w:color="auto"/>
        <w:left w:val="none" w:sz="0" w:space="0" w:color="auto"/>
        <w:bottom w:val="none" w:sz="0" w:space="0" w:color="auto"/>
        <w:right w:val="none" w:sz="0" w:space="0" w:color="auto"/>
      </w:divBdr>
    </w:div>
    <w:div w:id="40137516">
      <w:bodyDiv w:val="1"/>
      <w:marLeft w:val="0"/>
      <w:marRight w:val="0"/>
      <w:marTop w:val="0"/>
      <w:marBottom w:val="0"/>
      <w:divBdr>
        <w:top w:val="none" w:sz="0" w:space="0" w:color="auto"/>
        <w:left w:val="none" w:sz="0" w:space="0" w:color="auto"/>
        <w:bottom w:val="none" w:sz="0" w:space="0" w:color="auto"/>
        <w:right w:val="none" w:sz="0" w:space="0" w:color="auto"/>
      </w:divBdr>
    </w:div>
    <w:div w:id="47846121">
      <w:bodyDiv w:val="1"/>
      <w:marLeft w:val="0"/>
      <w:marRight w:val="0"/>
      <w:marTop w:val="0"/>
      <w:marBottom w:val="0"/>
      <w:divBdr>
        <w:top w:val="none" w:sz="0" w:space="0" w:color="auto"/>
        <w:left w:val="none" w:sz="0" w:space="0" w:color="auto"/>
        <w:bottom w:val="none" w:sz="0" w:space="0" w:color="auto"/>
        <w:right w:val="none" w:sz="0" w:space="0" w:color="auto"/>
      </w:divBdr>
    </w:div>
    <w:div w:id="50160792">
      <w:bodyDiv w:val="1"/>
      <w:marLeft w:val="0"/>
      <w:marRight w:val="0"/>
      <w:marTop w:val="0"/>
      <w:marBottom w:val="0"/>
      <w:divBdr>
        <w:top w:val="none" w:sz="0" w:space="0" w:color="auto"/>
        <w:left w:val="none" w:sz="0" w:space="0" w:color="auto"/>
        <w:bottom w:val="none" w:sz="0" w:space="0" w:color="auto"/>
        <w:right w:val="none" w:sz="0" w:space="0" w:color="auto"/>
      </w:divBdr>
    </w:div>
    <w:div w:id="51118292">
      <w:bodyDiv w:val="1"/>
      <w:marLeft w:val="0"/>
      <w:marRight w:val="0"/>
      <w:marTop w:val="0"/>
      <w:marBottom w:val="0"/>
      <w:divBdr>
        <w:top w:val="none" w:sz="0" w:space="0" w:color="auto"/>
        <w:left w:val="none" w:sz="0" w:space="0" w:color="auto"/>
        <w:bottom w:val="none" w:sz="0" w:space="0" w:color="auto"/>
        <w:right w:val="none" w:sz="0" w:space="0" w:color="auto"/>
      </w:divBdr>
    </w:div>
    <w:div w:id="56630385">
      <w:bodyDiv w:val="1"/>
      <w:marLeft w:val="0"/>
      <w:marRight w:val="0"/>
      <w:marTop w:val="0"/>
      <w:marBottom w:val="0"/>
      <w:divBdr>
        <w:top w:val="none" w:sz="0" w:space="0" w:color="auto"/>
        <w:left w:val="none" w:sz="0" w:space="0" w:color="auto"/>
        <w:bottom w:val="none" w:sz="0" w:space="0" w:color="auto"/>
        <w:right w:val="none" w:sz="0" w:space="0" w:color="auto"/>
      </w:divBdr>
    </w:div>
    <w:div w:id="65809651">
      <w:bodyDiv w:val="1"/>
      <w:marLeft w:val="0"/>
      <w:marRight w:val="0"/>
      <w:marTop w:val="0"/>
      <w:marBottom w:val="0"/>
      <w:divBdr>
        <w:top w:val="none" w:sz="0" w:space="0" w:color="auto"/>
        <w:left w:val="none" w:sz="0" w:space="0" w:color="auto"/>
        <w:bottom w:val="none" w:sz="0" w:space="0" w:color="auto"/>
        <w:right w:val="none" w:sz="0" w:space="0" w:color="auto"/>
      </w:divBdr>
      <w:divsChild>
        <w:div w:id="57116063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88088688">
      <w:bodyDiv w:val="1"/>
      <w:marLeft w:val="0"/>
      <w:marRight w:val="0"/>
      <w:marTop w:val="0"/>
      <w:marBottom w:val="0"/>
      <w:divBdr>
        <w:top w:val="none" w:sz="0" w:space="0" w:color="auto"/>
        <w:left w:val="none" w:sz="0" w:space="0" w:color="auto"/>
        <w:bottom w:val="none" w:sz="0" w:space="0" w:color="auto"/>
        <w:right w:val="none" w:sz="0" w:space="0" w:color="auto"/>
      </w:divBdr>
    </w:div>
    <w:div w:id="90854653">
      <w:bodyDiv w:val="1"/>
      <w:marLeft w:val="0"/>
      <w:marRight w:val="0"/>
      <w:marTop w:val="0"/>
      <w:marBottom w:val="0"/>
      <w:divBdr>
        <w:top w:val="none" w:sz="0" w:space="0" w:color="auto"/>
        <w:left w:val="none" w:sz="0" w:space="0" w:color="auto"/>
        <w:bottom w:val="none" w:sz="0" w:space="0" w:color="auto"/>
        <w:right w:val="none" w:sz="0" w:space="0" w:color="auto"/>
      </w:divBdr>
      <w:divsChild>
        <w:div w:id="894003062">
          <w:blockQuote w:val="1"/>
          <w:marLeft w:val="225"/>
          <w:marRight w:val="0"/>
          <w:marTop w:val="0"/>
          <w:marBottom w:val="0"/>
          <w:divBdr>
            <w:top w:val="none" w:sz="0" w:space="0" w:color="auto"/>
            <w:left w:val="none" w:sz="0" w:space="0" w:color="auto"/>
            <w:bottom w:val="none" w:sz="0" w:space="0" w:color="auto"/>
            <w:right w:val="none" w:sz="0" w:space="0" w:color="auto"/>
          </w:divBdr>
        </w:div>
        <w:div w:id="130183784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38352824">
      <w:bodyDiv w:val="1"/>
      <w:marLeft w:val="0"/>
      <w:marRight w:val="0"/>
      <w:marTop w:val="0"/>
      <w:marBottom w:val="0"/>
      <w:divBdr>
        <w:top w:val="none" w:sz="0" w:space="0" w:color="auto"/>
        <w:left w:val="none" w:sz="0" w:space="0" w:color="auto"/>
        <w:bottom w:val="none" w:sz="0" w:space="0" w:color="auto"/>
        <w:right w:val="none" w:sz="0" w:space="0" w:color="auto"/>
      </w:divBdr>
    </w:div>
    <w:div w:id="171455269">
      <w:bodyDiv w:val="1"/>
      <w:marLeft w:val="0"/>
      <w:marRight w:val="0"/>
      <w:marTop w:val="0"/>
      <w:marBottom w:val="0"/>
      <w:divBdr>
        <w:top w:val="none" w:sz="0" w:space="0" w:color="auto"/>
        <w:left w:val="none" w:sz="0" w:space="0" w:color="auto"/>
        <w:bottom w:val="none" w:sz="0" w:space="0" w:color="auto"/>
        <w:right w:val="none" w:sz="0" w:space="0" w:color="auto"/>
      </w:divBdr>
    </w:div>
    <w:div w:id="183062231">
      <w:bodyDiv w:val="1"/>
      <w:marLeft w:val="0"/>
      <w:marRight w:val="0"/>
      <w:marTop w:val="0"/>
      <w:marBottom w:val="0"/>
      <w:divBdr>
        <w:top w:val="none" w:sz="0" w:space="0" w:color="auto"/>
        <w:left w:val="none" w:sz="0" w:space="0" w:color="auto"/>
        <w:bottom w:val="none" w:sz="0" w:space="0" w:color="auto"/>
        <w:right w:val="none" w:sz="0" w:space="0" w:color="auto"/>
      </w:divBdr>
      <w:divsChild>
        <w:div w:id="638648614">
          <w:blockQuote w:val="1"/>
          <w:marLeft w:val="225"/>
          <w:marRight w:val="0"/>
          <w:marTop w:val="0"/>
          <w:marBottom w:val="0"/>
          <w:divBdr>
            <w:top w:val="none" w:sz="0" w:space="0" w:color="auto"/>
            <w:left w:val="none" w:sz="0" w:space="0" w:color="auto"/>
            <w:bottom w:val="none" w:sz="0" w:space="0" w:color="auto"/>
            <w:right w:val="none" w:sz="0" w:space="0" w:color="auto"/>
          </w:divBdr>
        </w:div>
        <w:div w:id="8716613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19900894">
      <w:bodyDiv w:val="1"/>
      <w:marLeft w:val="0"/>
      <w:marRight w:val="0"/>
      <w:marTop w:val="0"/>
      <w:marBottom w:val="0"/>
      <w:divBdr>
        <w:top w:val="none" w:sz="0" w:space="0" w:color="auto"/>
        <w:left w:val="none" w:sz="0" w:space="0" w:color="auto"/>
        <w:bottom w:val="none" w:sz="0" w:space="0" w:color="auto"/>
        <w:right w:val="none" w:sz="0" w:space="0" w:color="auto"/>
      </w:divBdr>
      <w:divsChild>
        <w:div w:id="201661405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42490052">
      <w:bodyDiv w:val="1"/>
      <w:marLeft w:val="0"/>
      <w:marRight w:val="0"/>
      <w:marTop w:val="0"/>
      <w:marBottom w:val="0"/>
      <w:divBdr>
        <w:top w:val="none" w:sz="0" w:space="0" w:color="auto"/>
        <w:left w:val="none" w:sz="0" w:space="0" w:color="auto"/>
        <w:bottom w:val="none" w:sz="0" w:space="0" w:color="auto"/>
        <w:right w:val="none" w:sz="0" w:space="0" w:color="auto"/>
      </w:divBdr>
    </w:div>
    <w:div w:id="262884506">
      <w:bodyDiv w:val="1"/>
      <w:marLeft w:val="0"/>
      <w:marRight w:val="0"/>
      <w:marTop w:val="0"/>
      <w:marBottom w:val="0"/>
      <w:divBdr>
        <w:top w:val="none" w:sz="0" w:space="0" w:color="auto"/>
        <w:left w:val="none" w:sz="0" w:space="0" w:color="auto"/>
        <w:bottom w:val="none" w:sz="0" w:space="0" w:color="auto"/>
        <w:right w:val="none" w:sz="0" w:space="0" w:color="auto"/>
      </w:divBdr>
    </w:div>
    <w:div w:id="274093839">
      <w:bodyDiv w:val="1"/>
      <w:marLeft w:val="0"/>
      <w:marRight w:val="0"/>
      <w:marTop w:val="0"/>
      <w:marBottom w:val="0"/>
      <w:divBdr>
        <w:top w:val="none" w:sz="0" w:space="0" w:color="auto"/>
        <w:left w:val="none" w:sz="0" w:space="0" w:color="auto"/>
        <w:bottom w:val="none" w:sz="0" w:space="0" w:color="auto"/>
        <w:right w:val="none" w:sz="0" w:space="0" w:color="auto"/>
      </w:divBdr>
    </w:div>
    <w:div w:id="284193807">
      <w:bodyDiv w:val="1"/>
      <w:marLeft w:val="0"/>
      <w:marRight w:val="0"/>
      <w:marTop w:val="0"/>
      <w:marBottom w:val="0"/>
      <w:divBdr>
        <w:top w:val="none" w:sz="0" w:space="0" w:color="auto"/>
        <w:left w:val="none" w:sz="0" w:space="0" w:color="auto"/>
        <w:bottom w:val="none" w:sz="0" w:space="0" w:color="auto"/>
        <w:right w:val="none" w:sz="0" w:space="0" w:color="auto"/>
      </w:divBdr>
    </w:div>
    <w:div w:id="295526505">
      <w:bodyDiv w:val="1"/>
      <w:marLeft w:val="0"/>
      <w:marRight w:val="0"/>
      <w:marTop w:val="0"/>
      <w:marBottom w:val="0"/>
      <w:divBdr>
        <w:top w:val="none" w:sz="0" w:space="0" w:color="auto"/>
        <w:left w:val="none" w:sz="0" w:space="0" w:color="auto"/>
        <w:bottom w:val="none" w:sz="0" w:space="0" w:color="auto"/>
        <w:right w:val="none" w:sz="0" w:space="0" w:color="auto"/>
      </w:divBdr>
    </w:div>
    <w:div w:id="298462787">
      <w:bodyDiv w:val="1"/>
      <w:marLeft w:val="0"/>
      <w:marRight w:val="0"/>
      <w:marTop w:val="0"/>
      <w:marBottom w:val="0"/>
      <w:divBdr>
        <w:top w:val="none" w:sz="0" w:space="0" w:color="auto"/>
        <w:left w:val="none" w:sz="0" w:space="0" w:color="auto"/>
        <w:bottom w:val="none" w:sz="0" w:space="0" w:color="auto"/>
        <w:right w:val="none" w:sz="0" w:space="0" w:color="auto"/>
      </w:divBdr>
      <w:divsChild>
        <w:div w:id="773289692">
          <w:blockQuote w:val="1"/>
          <w:marLeft w:val="225"/>
          <w:marRight w:val="0"/>
          <w:marTop w:val="0"/>
          <w:marBottom w:val="0"/>
          <w:divBdr>
            <w:top w:val="none" w:sz="0" w:space="0" w:color="auto"/>
            <w:left w:val="none" w:sz="0" w:space="0" w:color="auto"/>
            <w:bottom w:val="none" w:sz="0" w:space="0" w:color="auto"/>
            <w:right w:val="none" w:sz="0" w:space="0" w:color="auto"/>
          </w:divBdr>
        </w:div>
        <w:div w:id="194781129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99917447">
      <w:bodyDiv w:val="1"/>
      <w:marLeft w:val="0"/>
      <w:marRight w:val="0"/>
      <w:marTop w:val="0"/>
      <w:marBottom w:val="0"/>
      <w:divBdr>
        <w:top w:val="none" w:sz="0" w:space="0" w:color="auto"/>
        <w:left w:val="none" w:sz="0" w:space="0" w:color="auto"/>
        <w:bottom w:val="none" w:sz="0" w:space="0" w:color="auto"/>
        <w:right w:val="none" w:sz="0" w:space="0" w:color="auto"/>
      </w:divBdr>
      <w:divsChild>
        <w:div w:id="152274130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309334208">
      <w:bodyDiv w:val="1"/>
      <w:marLeft w:val="0"/>
      <w:marRight w:val="0"/>
      <w:marTop w:val="0"/>
      <w:marBottom w:val="0"/>
      <w:divBdr>
        <w:top w:val="none" w:sz="0" w:space="0" w:color="auto"/>
        <w:left w:val="none" w:sz="0" w:space="0" w:color="auto"/>
        <w:bottom w:val="none" w:sz="0" w:space="0" w:color="auto"/>
        <w:right w:val="none" w:sz="0" w:space="0" w:color="auto"/>
      </w:divBdr>
    </w:div>
    <w:div w:id="315688144">
      <w:bodyDiv w:val="1"/>
      <w:marLeft w:val="0"/>
      <w:marRight w:val="0"/>
      <w:marTop w:val="0"/>
      <w:marBottom w:val="0"/>
      <w:divBdr>
        <w:top w:val="none" w:sz="0" w:space="0" w:color="auto"/>
        <w:left w:val="none" w:sz="0" w:space="0" w:color="auto"/>
        <w:bottom w:val="none" w:sz="0" w:space="0" w:color="auto"/>
        <w:right w:val="none" w:sz="0" w:space="0" w:color="auto"/>
      </w:divBdr>
    </w:div>
    <w:div w:id="324675610">
      <w:bodyDiv w:val="1"/>
      <w:marLeft w:val="0"/>
      <w:marRight w:val="0"/>
      <w:marTop w:val="0"/>
      <w:marBottom w:val="0"/>
      <w:divBdr>
        <w:top w:val="none" w:sz="0" w:space="0" w:color="auto"/>
        <w:left w:val="none" w:sz="0" w:space="0" w:color="auto"/>
        <w:bottom w:val="none" w:sz="0" w:space="0" w:color="auto"/>
        <w:right w:val="none" w:sz="0" w:space="0" w:color="auto"/>
      </w:divBdr>
    </w:div>
    <w:div w:id="347490859">
      <w:bodyDiv w:val="1"/>
      <w:marLeft w:val="0"/>
      <w:marRight w:val="0"/>
      <w:marTop w:val="0"/>
      <w:marBottom w:val="0"/>
      <w:divBdr>
        <w:top w:val="none" w:sz="0" w:space="0" w:color="auto"/>
        <w:left w:val="none" w:sz="0" w:space="0" w:color="auto"/>
        <w:bottom w:val="none" w:sz="0" w:space="0" w:color="auto"/>
        <w:right w:val="none" w:sz="0" w:space="0" w:color="auto"/>
      </w:divBdr>
    </w:div>
    <w:div w:id="365638826">
      <w:bodyDiv w:val="1"/>
      <w:marLeft w:val="0"/>
      <w:marRight w:val="0"/>
      <w:marTop w:val="0"/>
      <w:marBottom w:val="0"/>
      <w:divBdr>
        <w:top w:val="none" w:sz="0" w:space="0" w:color="auto"/>
        <w:left w:val="none" w:sz="0" w:space="0" w:color="auto"/>
        <w:bottom w:val="none" w:sz="0" w:space="0" w:color="auto"/>
        <w:right w:val="none" w:sz="0" w:space="0" w:color="auto"/>
      </w:divBdr>
      <w:divsChild>
        <w:div w:id="112218662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376274244">
      <w:bodyDiv w:val="1"/>
      <w:marLeft w:val="0"/>
      <w:marRight w:val="0"/>
      <w:marTop w:val="0"/>
      <w:marBottom w:val="0"/>
      <w:divBdr>
        <w:top w:val="none" w:sz="0" w:space="0" w:color="auto"/>
        <w:left w:val="none" w:sz="0" w:space="0" w:color="auto"/>
        <w:bottom w:val="none" w:sz="0" w:space="0" w:color="auto"/>
        <w:right w:val="none" w:sz="0" w:space="0" w:color="auto"/>
      </w:divBdr>
    </w:div>
    <w:div w:id="377977873">
      <w:bodyDiv w:val="1"/>
      <w:marLeft w:val="0"/>
      <w:marRight w:val="0"/>
      <w:marTop w:val="0"/>
      <w:marBottom w:val="0"/>
      <w:divBdr>
        <w:top w:val="none" w:sz="0" w:space="0" w:color="auto"/>
        <w:left w:val="none" w:sz="0" w:space="0" w:color="auto"/>
        <w:bottom w:val="none" w:sz="0" w:space="0" w:color="auto"/>
        <w:right w:val="none" w:sz="0" w:space="0" w:color="auto"/>
      </w:divBdr>
    </w:div>
    <w:div w:id="383145336">
      <w:bodyDiv w:val="1"/>
      <w:marLeft w:val="0"/>
      <w:marRight w:val="0"/>
      <w:marTop w:val="0"/>
      <w:marBottom w:val="0"/>
      <w:divBdr>
        <w:top w:val="none" w:sz="0" w:space="0" w:color="auto"/>
        <w:left w:val="none" w:sz="0" w:space="0" w:color="auto"/>
        <w:bottom w:val="none" w:sz="0" w:space="0" w:color="auto"/>
        <w:right w:val="none" w:sz="0" w:space="0" w:color="auto"/>
      </w:divBdr>
      <w:divsChild>
        <w:div w:id="183756870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388384080">
      <w:bodyDiv w:val="1"/>
      <w:marLeft w:val="0"/>
      <w:marRight w:val="0"/>
      <w:marTop w:val="0"/>
      <w:marBottom w:val="0"/>
      <w:divBdr>
        <w:top w:val="none" w:sz="0" w:space="0" w:color="auto"/>
        <w:left w:val="none" w:sz="0" w:space="0" w:color="auto"/>
        <w:bottom w:val="none" w:sz="0" w:space="0" w:color="auto"/>
        <w:right w:val="none" w:sz="0" w:space="0" w:color="auto"/>
      </w:divBdr>
    </w:div>
    <w:div w:id="441533427">
      <w:bodyDiv w:val="1"/>
      <w:marLeft w:val="0"/>
      <w:marRight w:val="0"/>
      <w:marTop w:val="0"/>
      <w:marBottom w:val="0"/>
      <w:divBdr>
        <w:top w:val="none" w:sz="0" w:space="0" w:color="auto"/>
        <w:left w:val="none" w:sz="0" w:space="0" w:color="auto"/>
        <w:bottom w:val="none" w:sz="0" w:space="0" w:color="auto"/>
        <w:right w:val="none" w:sz="0" w:space="0" w:color="auto"/>
      </w:divBdr>
    </w:div>
    <w:div w:id="460802544">
      <w:bodyDiv w:val="1"/>
      <w:marLeft w:val="0"/>
      <w:marRight w:val="0"/>
      <w:marTop w:val="0"/>
      <w:marBottom w:val="0"/>
      <w:divBdr>
        <w:top w:val="none" w:sz="0" w:space="0" w:color="auto"/>
        <w:left w:val="none" w:sz="0" w:space="0" w:color="auto"/>
        <w:bottom w:val="none" w:sz="0" w:space="0" w:color="auto"/>
        <w:right w:val="none" w:sz="0" w:space="0" w:color="auto"/>
      </w:divBdr>
    </w:div>
    <w:div w:id="462163522">
      <w:bodyDiv w:val="1"/>
      <w:marLeft w:val="0"/>
      <w:marRight w:val="0"/>
      <w:marTop w:val="0"/>
      <w:marBottom w:val="0"/>
      <w:divBdr>
        <w:top w:val="none" w:sz="0" w:space="0" w:color="auto"/>
        <w:left w:val="none" w:sz="0" w:space="0" w:color="auto"/>
        <w:bottom w:val="none" w:sz="0" w:space="0" w:color="auto"/>
        <w:right w:val="none" w:sz="0" w:space="0" w:color="auto"/>
      </w:divBdr>
    </w:div>
    <w:div w:id="467284637">
      <w:bodyDiv w:val="1"/>
      <w:marLeft w:val="0"/>
      <w:marRight w:val="0"/>
      <w:marTop w:val="0"/>
      <w:marBottom w:val="0"/>
      <w:divBdr>
        <w:top w:val="none" w:sz="0" w:space="0" w:color="auto"/>
        <w:left w:val="none" w:sz="0" w:space="0" w:color="auto"/>
        <w:bottom w:val="none" w:sz="0" w:space="0" w:color="auto"/>
        <w:right w:val="none" w:sz="0" w:space="0" w:color="auto"/>
      </w:divBdr>
    </w:div>
    <w:div w:id="471947421">
      <w:bodyDiv w:val="1"/>
      <w:marLeft w:val="0"/>
      <w:marRight w:val="0"/>
      <w:marTop w:val="0"/>
      <w:marBottom w:val="0"/>
      <w:divBdr>
        <w:top w:val="none" w:sz="0" w:space="0" w:color="auto"/>
        <w:left w:val="none" w:sz="0" w:space="0" w:color="auto"/>
        <w:bottom w:val="none" w:sz="0" w:space="0" w:color="auto"/>
        <w:right w:val="none" w:sz="0" w:space="0" w:color="auto"/>
      </w:divBdr>
    </w:div>
    <w:div w:id="505024712">
      <w:bodyDiv w:val="1"/>
      <w:marLeft w:val="0"/>
      <w:marRight w:val="0"/>
      <w:marTop w:val="0"/>
      <w:marBottom w:val="0"/>
      <w:divBdr>
        <w:top w:val="none" w:sz="0" w:space="0" w:color="auto"/>
        <w:left w:val="none" w:sz="0" w:space="0" w:color="auto"/>
        <w:bottom w:val="none" w:sz="0" w:space="0" w:color="auto"/>
        <w:right w:val="none" w:sz="0" w:space="0" w:color="auto"/>
      </w:divBdr>
    </w:div>
    <w:div w:id="506092608">
      <w:bodyDiv w:val="1"/>
      <w:marLeft w:val="0"/>
      <w:marRight w:val="0"/>
      <w:marTop w:val="0"/>
      <w:marBottom w:val="0"/>
      <w:divBdr>
        <w:top w:val="none" w:sz="0" w:space="0" w:color="auto"/>
        <w:left w:val="none" w:sz="0" w:space="0" w:color="auto"/>
        <w:bottom w:val="none" w:sz="0" w:space="0" w:color="auto"/>
        <w:right w:val="none" w:sz="0" w:space="0" w:color="auto"/>
      </w:divBdr>
    </w:div>
    <w:div w:id="513737765">
      <w:bodyDiv w:val="1"/>
      <w:marLeft w:val="0"/>
      <w:marRight w:val="0"/>
      <w:marTop w:val="0"/>
      <w:marBottom w:val="0"/>
      <w:divBdr>
        <w:top w:val="none" w:sz="0" w:space="0" w:color="auto"/>
        <w:left w:val="none" w:sz="0" w:space="0" w:color="auto"/>
        <w:bottom w:val="none" w:sz="0" w:space="0" w:color="auto"/>
        <w:right w:val="none" w:sz="0" w:space="0" w:color="auto"/>
      </w:divBdr>
    </w:div>
    <w:div w:id="516892305">
      <w:bodyDiv w:val="1"/>
      <w:marLeft w:val="0"/>
      <w:marRight w:val="0"/>
      <w:marTop w:val="0"/>
      <w:marBottom w:val="0"/>
      <w:divBdr>
        <w:top w:val="none" w:sz="0" w:space="0" w:color="auto"/>
        <w:left w:val="none" w:sz="0" w:space="0" w:color="auto"/>
        <w:bottom w:val="none" w:sz="0" w:space="0" w:color="auto"/>
        <w:right w:val="none" w:sz="0" w:space="0" w:color="auto"/>
      </w:divBdr>
    </w:div>
    <w:div w:id="520434548">
      <w:bodyDiv w:val="1"/>
      <w:marLeft w:val="0"/>
      <w:marRight w:val="0"/>
      <w:marTop w:val="0"/>
      <w:marBottom w:val="0"/>
      <w:divBdr>
        <w:top w:val="none" w:sz="0" w:space="0" w:color="auto"/>
        <w:left w:val="none" w:sz="0" w:space="0" w:color="auto"/>
        <w:bottom w:val="none" w:sz="0" w:space="0" w:color="auto"/>
        <w:right w:val="none" w:sz="0" w:space="0" w:color="auto"/>
      </w:divBdr>
    </w:div>
    <w:div w:id="521360657">
      <w:bodyDiv w:val="1"/>
      <w:marLeft w:val="0"/>
      <w:marRight w:val="0"/>
      <w:marTop w:val="0"/>
      <w:marBottom w:val="0"/>
      <w:divBdr>
        <w:top w:val="none" w:sz="0" w:space="0" w:color="auto"/>
        <w:left w:val="none" w:sz="0" w:space="0" w:color="auto"/>
        <w:bottom w:val="none" w:sz="0" w:space="0" w:color="auto"/>
        <w:right w:val="none" w:sz="0" w:space="0" w:color="auto"/>
      </w:divBdr>
    </w:div>
    <w:div w:id="527370882">
      <w:bodyDiv w:val="1"/>
      <w:marLeft w:val="0"/>
      <w:marRight w:val="0"/>
      <w:marTop w:val="0"/>
      <w:marBottom w:val="0"/>
      <w:divBdr>
        <w:top w:val="none" w:sz="0" w:space="0" w:color="auto"/>
        <w:left w:val="none" w:sz="0" w:space="0" w:color="auto"/>
        <w:bottom w:val="none" w:sz="0" w:space="0" w:color="auto"/>
        <w:right w:val="none" w:sz="0" w:space="0" w:color="auto"/>
      </w:divBdr>
    </w:div>
    <w:div w:id="577130834">
      <w:bodyDiv w:val="1"/>
      <w:marLeft w:val="0"/>
      <w:marRight w:val="0"/>
      <w:marTop w:val="0"/>
      <w:marBottom w:val="0"/>
      <w:divBdr>
        <w:top w:val="none" w:sz="0" w:space="0" w:color="auto"/>
        <w:left w:val="none" w:sz="0" w:space="0" w:color="auto"/>
        <w:bottom w:val="none" w:sz="0" w:space="0" w:color="auto"/>
        <w:right w:val="none" w:sz="0" w:space="0" w:color="auto"/>
      </w:divBdr>
    </w:div>
    <w:div w:id="623774218">
      <w:bodyDiv w:val="1"/>
      <w:marLeft w:val="0"/>
      <w:marRight w:val="0"/>
      <w:marTop w:val="0"/>
      <w:marBottom w:val="0"/>
      <w:divBdr>
        <w:top w:val="none" w:sz="0" w:space="0" w:color="auto"/>
        <w:left w:val="none" w:sz="0" w:space="0" w:color="auto"/>
        <w:bottom w:val="none" w:sz="0" w:space="0" w:color="auto"/>
        <w:right w:val="none" w:sz="0" w:space="0" w:color="auto"/>
      </w:divBdr>
    </w:div>
    <w:div w:id="663363112">
      <w:bodyDiv w:val="1"/>
      <w:marLeft w:val="0"/>
      <w:marRight w:val="0"/>
      <w:marTop w:val="0"/>
      <w:marBottom w:val="0"/>
      <w:divBdr>
        <w:top w:val="none" w:sz="0" w:space="0" w:color="auto"/>
        <w:left w:val="none" w:sz="0" w:space="0" w:color="auto"/>
        <w:bottom w:val="none" w:sz="0" w:space="0" w:color="auto"/>
        <w:right w:val="none" w:sz="0" w:space="0" w:color="auto"/>
      </w:divBdr>
    </w:div>
    <w:div w:id="718818400">
      <w:bodyDiv w:val="1"/>
      <w:marLeft w:val="0"/>
      <w:marRight w:val="0"/>
      <w:marTop w:val="0"/>
      <w:marBottom w:val="0"/>
      <w:divBdr>
        <w:top w:val="none" w:sz="0" w:space="0" w:color="auto"/>
        <w:left w:val="none" w:sz="0" w:space="0" w:color="auto"/>
        <w:bottom w:val="none" w:sz="0" w:space="0" w:color="auto"/>
        <w:right w:val="none" w:sz="0" w:space="0" w:color="auto"/>
      </w:divBdr>
    </w:div>
    <w:div w:id="720401846">
      <w:bodyDiv w:val="1"/>
      <w:marLeft w:val="0"/>
      <w:marRight w:val="0"/>
      <w:marTop w:val="0"/>
      <w:marBottom w:val="0"/>
      <w:divBdr>
        <w:top w:val="none" w:sz="0" w:space="0" w:color="auto"/>
        <w:left w:val="none" w:sz="0" w:space="0" w:color="auto"/>
        <w:bottom w:val="none" w:sz="0" w:space="0" w:color="auto"/>
        <w:right w:val="none" w:sz="0" w:space="0" w:color="auto"/>
      </w:divBdr>
    </w:div>
    <w:div w:id="735784043">
      <w:bodyDiv w:val="1"/>
      <w:marLeft w:val="0"/>
      <w:marRight w:val="0"/>
      <w:marTop w:val="0"/>
      <w:marBottom w:val="0"/>
      <w:divBdr>
        <w:top w:val="none" w:sz="0" w:space="0" w:color="auto"/>
        <w:left w:val="none" w:sz="0" w:space="0" w:color="auto"/>
        <w:bottom w:val="none" w:sz="0" w:space="0" w:color="auto"/>
        <w:right w:val="none" w:sz="0" w:space="0" w:color="auto"/>
      </w:divBdr>
    </w:div>
    <w:div w:id="755175780">
      <w:bodyDiv w:val="1"/>
      <w:marLeft w:val="0"/>
      <w:marRight w:val="0"/>
      <w:marTop w:val="0"/>
      <w:marBottom w:val="0"/>
      <w:divBdr>
        <w:top w:val="none" w:sz="0" w:space="0" w:color="auto"/>
        <w:left w:val="none" w:sz="0" w:space="0" w:color="auto"/>
        <w:bottom w:val="none" w:sz="0" w:space="0" w:color="auto"/>
        <w:right w:val="none" w:sz="0" w:space="0" w:color="auto"/>
      </w:divBdr>
    </w:div>
    <w:div w:id="824205677">
      <w:bodyDiv w:val="1"/>
      <w:marLeft w:val="0"/>
      <w:marRight w:val="0"/>
      <w:marTop w:val="0"/>
      <w:marBottom w:val="0"/>
      <w:divBdr>
        <w:top w:val="none" w:sz="0" w:space="0" w:color="auto"/>
        <w:left w:val="none" w:sz="0" w:space="0" w:color="auto"/>
        <w:bottom w:val="none" w:sz="0" w:space="0" w:color="auto"/>
        <w:right w:val="none" w:sz="0" w:space="0" w:color="auto"/>
      </w:divBdr>
    </w:div>
    <w:div w:id="836530471">
      <w:bodyDiv w:val="1"/>
      <w:marLeft w:val="0"/>
      <w:marRight w:val="0"/>
      <w:marTop w:val="0"/>
      <w:marBottom w:val="0"/>
      <w:divBdr>
        <w:top w:val="none" w:sz="0" w:space="0" w:color="auto"/>
        <w:left w:val="none" w:sz="0" w:space="0" w:color="auto"/>
        <w:bottom w:val="none" w:sz="0" w:space="0" w:color="auto"/>
        <w:right w:val="none" w:sz="0" w:space="0" w:color="auto"/>
      </w:divBdr>
    </w:div>
    <w:div w:id="848642153">
      <w:bodyDiv w:val="1"/>
      <w:marLeft w:val="0"/>
      <w:marRight w:val="0"/>
      <w:marTop w:val="0"/>
      <w:marBottom w:val="0"/>
      <w:divBdr>
        <w:top w:val="none" w:sz="0" w:space="0" w:color="auto"/>
        <w:left w:val="none" w:sz="0" w:space="0" w:color="auto"/>
        <w:bottom w:val="none" w:sz="0" w:space="0" w:color="auto"/>
        <w:right w:val="none" w:sz="0" w:space="0" w:color="auto"/>
      </w:divBdr>
    </w:div>
    <w:div w:id="910040487">
      <w:bodyDiv w:val="1"/>
      <w:marLeft w:val="0"/>
      <w:marRight w:val="0"/>
      <w:marTop w:val="0"/>
      <w:marBottom w:val="0"/>
      <w:divBdr>
        <w:top w:val="none" w:sz="0" w:space="0" w:color="auto"/>
        <w:left w:val="none" w:sz="0" w:space="0" w:color="auto"/>
        <w:bottom w:val="none" w:sz="0" w:space="0" w:color="auto"/>
        <w:right w:val="none" w:sz="0" w:space="0" w:color="auto"/>
      </w:divBdr>
    </w:div>
    <w:div w:id="914971614">
      <w:bodyDiv w:val="1"/>
      <w:marLeft w:val="0"/>
      <w:marRight w:val="0"/>
      <w:marTop w:val="0"/>
      <w:marBottom w:val="0"/>
      <w:divBdr>
        <w:top w:val="none" w:sz="0" w:space="0" w:color="auto"/>
        <w:left w:val="none" w:sz="0" w:space="0" w:color="auto"/>
        <w:bottom w:val="none" w:sz="0" w:space="0" w:color="auto"/>
        <w:right w:val="none" w:sz="0" w:space="0" w:color="auto"/>
      </w:divBdr>
    </w:div>
    <w:div w:id="928274055">
      <w:bodyDiv w:val="1"/>
      <w:marLeft w:val="0"/>
      <w:marRight w:val="0"/>
      <w:marTop w:val="0"/>
      <w:marBottom w:val="0"/>
      <w:divBdr>
        <w:top w:val="none" w:sz="0" w:space="0" w:color="auto"/>
        <w:left w:val="none" w:sz="0" w:space="0" w:color="auto"/>
        <w:bottom w:val="none" w:sz="0" w:space="0" w:color="auto"/>
        <w:right w:val="none" w:sz="0" w:space="0" w:color="auto"/>
      </w:divBdr>
    </w:div>
    <w:div w:id="930624946">
      <w:bodyDiv w:val="1"/>
      <w:marLeft w:val="0"/>
      <w:marRight w:val="0"/>
      <w:marTop w:val="0"/>
      <w:marBottom w:val="0"/>
      <w:divBdr>
        <w:top w:val="none" w:sz="0" w:space="0" w:color="auto"/>
        <w:left w:val="none" w:sz="0" w:space="0" w:color="auto"/>
        <w:bottom w:val="none" w:sz="0" w:space="0" w:color="auto"/>
        <w:right w:val="none" w:sz="0" w:space="0" w:color="auto"/>
      </w:divBdr>
    </w:div>
    <w:div w:id="932397196">
      <w:bodyDiv w:val="1"/>
      <w:marLeft w:val="0"/>
      <w:marRight w:val="0"/>
      <w:marTop w:val="0"/>
      <w:marBottom w:val="0"/>
      <w:divBdr>
        <w:top w:val="none" w:sz="0" w:space="0" w:color="auto"/>
        <w:left w:val="none" w:sz="0" w:space="0" w:color="auto"/>
        <w:bottom w:val="none" w:sz="0" w:space="0" w:color="auto"/>
        <w:right w:val="none" w:sz="0" w:space="0" w:color="auto"/>
      </w:divBdr>
    </w:div>
    <w:div w:id="950091407">
      <w:bodyDiv w:val="1"/>
      <w:marLeft w:val="0"/>
      <w:marRight w:val="0"/>
      <w:marTop w:val="0"/>
      <w:marBottom w:val="0"/>
      <w:divBdr>
        <w:top w:val="none" w:sz="0" w:space="0" w:color="auto"/>
        <w:left w:val="none" w:sz="0" w:space="0" w:color="auto"/>
        <w:bottom w:val="none" w:sz="0" w:space="0" w:color="auto"/>
        <w:right w:val="none" w:sz="0" w:space="0" w:color="auto"/>
      </w:divBdr>
    </w:div>
    <w:div w:id="961962779">
      <w:bodyDiv w:val="1"/>
      <w:marLeft w:val="0"/>
      <w:marRight w:val="0"/>
      <w:marTop w:val="0"/>
      <w:marBottom w:val="0"/>
      <w:divBdr>
        <w:top w:val="none" w:sz="0" w:space="0" w:color="auto"/>
        <w:left w:val="none" w:sz="0" w:space="0" w:color="auto"/>
        <w:bottom w:val="none" w:sz="0" w:space="0" w:color="auto"/>
        <w:right w:val="none" w:sz="0" w:space="0" w:color="auto"/>
      </w:divBdr>
    </w:div>
    <w:div w:id="1005939991">
      <w:bodyDiv w:val="1"/>
      <w:marLeft w:val="0"/>
      <w:marRight w:val="0"/>
      <w:marTop w:val="0"/>
      <w:marBottom w:val="0"/>
      <w:divBdr>
        <w:top w:val="none" w:sz="0" w:space="0" w:color="auto"/>
        <w:left w:val="none" w:sz="0" w:space="0" w:color="auto"/>
        <w:bottom w:val="none" w:sz="0" w:space="0" w:color="auto"/>
        <w:right w:val="none" w:sz="0" w:space="0" w:color="auto"/>
      </w:divBdr>
      <w:divsChild>
        <w:div w:id="6168595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018235772">
      <w:bodyDiv w:val="1"/>
      <w:marLeft w:val="0"/>
      <w:marRight w:val="0"/>
      <w:marTop w:val="0"/>
      <w:marBottom w:val="0"/>
      <w:divBdr>
        <w:top w:val="none" w:sz="0" w:space="0" w:color="auto"/>
        <w:left w:val="none" w:sz="0" w:space="0" w:color="auto"/>
        <w:bottom w:val="none" w:sz="0" w:space="0" w:color="auto"/>
        <w:right w:val="none" w:sz="0" w:space="0" w:color="auto"/>
      </w:divBdr>
    </w:div>
    <w:div w:id="1020471480">
      <w:bodyDiv w:val="1"/>
      <w:marLeft w:val="0"/>
      <w:marRight w:val="0"/>
      <w:marTop w:val="0"/>
      <w:marBottom w:val="0"/>
      <w:divBdr>
        <w:top w:val="none" w:sz="0" w:space="0" w:color="auto"/>
        <w:left w:val="none" w:sz="0" w:space="0" w:color="auto"/>
        <w:bottom w:val="none" w:sz="0" w:space="0" w:color="auto"/>
        <w:right w:val="none" w:sz="0" w:space="0" w:color="auto"/>
      </w:divBdr>
    </w:div>
    <w:div w:id="1024287455">
      <w:bodyDiv w:val="1"/>
      <w:marLeft w:val="0"/>
      <w:marRight w:val="0"/>
      <w:marTop w:val="0"/>
      <w:marBottom w:val="0"/>
      <w:divBdr>
        <w:top w:val="none" w:sz="0" w:space="0" w:color="auto"/>
        <w:left w:val="none" w:sz="0" w:space="0" w:color="auto"/>
        <w:bottom w:val="none" w:sz="0" w:space="0" w:color="auto"/>
        <w:right w:val="none" w:sz="0" w:space="0" w:color="auto"/>
      </w:divBdr>
    </w:div>
    <w:div w:id="1040547387">
      <w:bodyDiv w:val="1"/>
      <w:marLeft w:val="0"/>
      <w:marRight w:val="0"/>
      <w:marTop w:val="0"/>
      <w:marBottom w:val="0"/>
      <w:divBdr>
        <w:top w:val="none" w:sz="0" w:space="0" w:color="auto"/>
        <w:left w:val="none" w:sz="0" w:space="0" w:color="auto"/>
        <w:bottom w:val="none" w:sz="0" w:space="0" w:color="auto"/>
        <w:right w:val="none" w:sz="0" w:space="0" w:color="auto"/>
      </w:divBdr>
    </w:div>
    <w:div w:id="1091587420">
      <w:bodyDiv w:val="1"/>
      <w:marLeft w:val="0"/>
      <w:marRight w:val="0"/>
      <w:marTop w:val="0"/>
      <w:marBottom w:val="0"/>
      <w:divBdr>
        <w:top w:val="none" w:sz="0" w:space="0" w:color="auto"/>
        <w:left w:val="none" w:sz="0" w:space="0" w:color="auto"/>
        <w:bottom w:val="none" w:sz="0" w:space="0" w:color="auto"/>
        <w:right w:val="none" w:sz="0" w:space="0" w:color="auto"/>
      </w:divBdr>
    </w:div>
    <w:div w:id="1136486935">
      <w:bodyDiv w:val="1"/>
      <w:marLeft w:val="0"/>
      <w:marRight w:val="0"/>
      <w:marTop w:val="0"/>
      <w:marBottom w:val="0"/>
      <w:divBdr>
        <w:top w:val="none" w:sz="0" w:space="0" w:color="auto"/>
        <w:left w:val="none" w:sz="0" w:space="0" w:color="auto"/>
        <w:bottom w:val="none" w:sz="0" w:space="0" w:color="auto"/>
        <w:right w:val="none" w:sz="0" w:space="0" w:color="auto"/>
      </w:divBdr>
    </w:div>
    <w:div w:id="1136996577">
      <w:bodyDiv w:val="1"/>
      <w:marLeft w:val="0"/>
      <w:marRight w:val="0"/>
      <w:marTop w:val="0"/>
      <w:marBottom w:val="0"/>
      <w:divBdr>
        <w:top w:val="none" w:sz="0" w:space="0" w:color="auto"/>
        <w:left w:val="none" w:sz="0" w:space="0" w:color="auto"/>
        <w:bottom w:val="none" w:sz="0" w:space="0" w:color="auto"/>
        <w:right w:val="none" w:sz="0" w:space="0" w:color="auto"/>
      </w:divBdr>
    </w:div>
    <w:div w:id="1137336714">
      <w:bodyDiv w:val="1"/>
      <w:marLeft w:val="0"/>
      <w:marRight w:val="0"/>
      <w:marTop w:val="0"/>
      <w:marBottom w:val="0"/>
      <w:divBdr>
        <w:top w:val="none" w:sz="0" w:space="0" w:color="auto"/>
        <w:left w:val="none" w:sz="0" w:space="0" w:color="auto"/>
        <w:bottom w:val="none" w:sz="0" w:space="0" w:color="auto"/>
        <w:right w:val="none" w:sz="0" w:space="0" w:color="auto"/>
      </w:divBdr>
    </w:div>
    <w:div w:id="1148665810">
      <w:bodyDiv w:val="1"/>
      <w:marLeft w:val="0"/>
      <w:marRight w:val="0"/>
      <w:marTop w:val="0"/>
      <w:marBottom w:val="0"/>
      <w:divBdr>
        <w:top w:val="none" w:sz="0" w:space="0" w:color="auto"/>
        <w:left w:val="none" w:sz="0" w:space="0" w:color="auto"/>
        <w:bottom w:val="none" w:sz="0" w:space="0" w:color="auto"/>
        <w:right w:val="none" w:sz="0" w:space="0" w:color="auto"/>
      </w:divBdr>
    </w:div>
    <w:div w:id="1151555173">
      <w:bodyDiv w:val="1"/>
      <w:marLeft w:val="0"/>
      <w:marRight w:val="0"/>
      <w:marTop w:val="0"/>
      <w:marBottom w:val="0"/>
      <w:divBdr>
        <w:top w:val="none" w:sz="0" w:space="0" w:color="auto"/>
        <w:left w:val="none" w:sz="0" w:space="0" w:color="auto"/>
        <w:bottom w:val="none" w:sz="0" w:space="0" w:color="auto"/>
        <w:right w:val="none" w:sz="0" w:space="0" w:color="auto"/>
      </w:divBdr>
    </w:div>
    <w:div w:id="1158961431">
      <w:bodyDiv w:val="1"/>
      <w:marLeft w:val="0"/>
      <w:marRight w:val="0"/>
      <w:marTop w:val="0"/>
      <w:marBottom w:val="0"/>
      <w:divBdr>
        <w:top w:val="none" w:sz="0" w:space="0" w:color="auto"/>
        <w:left w:val="none" w:sz="0" w:space="0" w:color="auto"/>
        <w:bottom w:val="none" w:sz="0" w:space="0" w:color="auto"/>
        <w:right w:val="none" w:sz="0" w:space="0" w:color="auto"/>
      </w:divBdr>
      <w:divsChild>
        <w:div w:id="178916175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159541668">
      <w:bodyDiv w:val="1"/>
      <w:marLeft w:val="0"/>
      <w:marRight w:val="0"/>
      <w:marTop w:val="0"/>
      <w:marBottom w:val="0"/>
      <w:divBdr>
        <w:top w:val="none" w:sz="0" w:space="0" w:color="auto"/>
        <w:left w:val="none" w:sz="0" w:space="0" w:color="auto"/>
        <w:bottom w:val="none" w:sz="0" w:space="0" w:color="auto"/>
        <w:right w:val="none" w:sz="0" w:space="0" w:color="auto"/>
      </w:divBdr>
    </w:div>
    <w:div w:id="1190728732">
      <w:bodyDiv w:val="1"/>
      <w:marLeft w:val="0"/>
      <w:marRight w:val="0"/>
      <w:marTop w:val="0"/>
      <w:marBottom w:val="0"/>
      <w:divBdr>
        <w:top w:val="none" w:sz="0" w:space="0" w:color="auto"/>
        <w:left w:val="none" w:sz="0" w:space="0" w:color="auto"/>
        <w:bottom w:val="none" w:sz="0" w:space="0" w:color="auto"/>
        <w:right w:val="none" w:sz="0" w:space="0" w:color="auto"/>
      </w:divBdr>
    </w:div>
    <w:div w:id="1215241076">
      <w:bodyDiv w:val="1"/>
      <w:marLeft w:val="0"/>
      <w:marRight w:val="0"/>
      <w:marTop w:val="0"/>
      <w:marBottom w:val="0"/>
      <w:divBdr>
        <w:top w:val="none" w:sz="0" w:space="0" w:color="auto"/>
        <w:left w:val="none" w:sz="0" w:space="0" w:color="auto"/>
        <w:bottom w:val="none" w:sz="0" w:space="0" w:color="auto"/>
        <w:right w:val="none" w:sz="0" w:space="0" w:color="auto"/>
      </w:divBdr>
    </w:div>
    <w:div w:id="1219829020">
      <w:bodyDiv w:val="1"/>
      <w:marLeft w:val="0"/>
      <w:marRight w:val="0"/>
      <w:marTop w:val="0"/>
      <w:marBottom w:val="0"/>
      <w:divBdr>
        <w:top w:val="none" w:sz="0" w:space="0" w:color="auto"/>
        <w:left w:val="none" w:sz="0" w:space="0" w:color="auto"/>
        <w:bottom w:val="none" w:sz="0" w:space="0" w:color="auto"/>
        <w:right w:val="none" w:sz="0" w:space="0" w:color="auto"/>
      </w:divBdr>
    </w:div>
    <w:div w:id="1243488396">
      <w:bodyDiv w:val="1"/>
      <w:marLeft w:val="0"/>
      <w:marRight w:val="0"/>
      <w:marTop w:val="0"/>
      <w:marBottom w:val="0"/>
      <w:divBdr>
        <w:top w:val="none" w:sz="0" w:space="0" w:color="auto"/>
        <w:left w:val="none" w:sz="0" w:space="0" w:color="auto"/>
        <w:bottom w:val="none" w:sz="0" w:space="0" w:color="auto"/>
        <w:right w:val="none" w:sz="0" w:space="0" w:color="auto"/>
      </w:divBdr>
    </w:div>
    <w:div w:id="1266383373">
      <w:bodyDiv w:val="1"/>
      <w:marLeft w:val="0"/>
      <w:marRight w:val="0"/>
      <w:marTop w:val="0"/>
      <w:marBottom w:val="0"/>
      <w:divBdr>
        <w:top w:val="none" w:sz="0" w:space="0" w:color="auto"/>
        <w:left w:val="none" w:sz="0" w:space="0" w:color="auto"/>
        <w:bottom w:val="none" w:sz="0" w:space="0" w:color="auto"/>
        <w:right w:val="none" w:sz="0" w:space="0" w:color="auto"/>
      </w:divBdr>
    </w:div>
    <w:div w:id="1316380064">
      <w:bodyDiv w:val="1"/>
      <w:marLeft w:val="0"/>
      <w:marRight w:val="0"/>
      <w:marTop w:val="0"/>
      <w:marBottom w:val="0"/>
      <w:divBdr>
        <w:top w:val="none" w:sz="0" w:space="0" w:color="auto"/>
        <w:left w:val="none" w:sz="0" w:space="0" w:color="auto"/>
        <w:bottom w:val="none" w:sz="0" w:space="0" w:color="auto"/>
        <w:right w:val="none" w:sz="0" w:space="0" w:color="auto"/>
      </w:divBdr>
    </w:div>
    <w:div w:id="1333609688">
      <w:bodyDiv w:val="1"/>
      <w:marLeft w:val="0"/>
      <w:marRight w:val="0"/>
      <w:marTop w:val="0"/>
      <w:marBottom w:val="0"/>
      <w:divBdr>
        <w:top w:val="none" w:sz="0" w:space="0" w:color="auto"/>
        <w:left w:val="none" w:sz="0" w:space="0" w:color="auto"/>
        <w:bottom w:val="none" w:sz="0" w:space="0" w:color="auto"/>
        <w:right w:val="none" w:sz="0" w:space="0" w:color="auto"/>
      </w:divBdr>
    </w:div>
    <w:div w:id="1354842011">
      <w:bodyDiv w:val="1"/>
      <w:marLeft w:val="0"/>
      <w:marRight w:val="0"/>
      <w:marTop w:val="0"/>
      <w:marBottom w:val="0"/>
      <w:divBdr>
        <w:top w:val="none" w:sz="0" w:space="0" w:color="auto"/>
        <w:left w:val="none" w:sz="0" w:space="0" w:color="auto"/>
        <w:bottom w:val="none" w:sz="0" w:space="0" w:color="auto"/>
        <w:right w:val="none" w:sz="0" w:space="0" w:color="auto"/>
      </w:divBdr>
    </w:div>
    <w:div w:id="1368872389">
      <w:bodyDiv w:val="1"/>
      <w:marLeft w:val="0"/>
      <w:marRight w:val="0"/>
      <w:marTop w:val="0"/>
      <w:marBottom w:val="0"/>
      <w:divBdr>
        <w:top w:val="none" w:sz="0" w:space="0" w:color="auto"/>
        <w:left w:val="none" w:sz="0" w:space="0" w:color="auto"/>
        <w:bottom w:val="none" w:sz="0" w:space="0" w:color="auto"/>
        <w:right w:val="none" w:sz="0" w:space="0" w:color="auto"/>
      </w:divBdr>
    </w:div>
    <w:div w:id="1370766790">
      <w:bodyDiv w:val="1"/>
      <w:marLeft w:val="0"/>
      <w:marRight w:val="0"/>
      <w:marTop w:val="0"/>
      <w:marBottom w:val="0"/>
      <w:divBdr>
        <w:top w:val="none" w:sz="0" w:space="0" w:color="auto"/>
        <w:left w:val="none" w:sz="0" w:space="0" w:color="auto"/>
        <w:bottom w:val="none" w:sz="0" w:space="0" w:color="auto"/>
        <w:right w:val="none" w:sz="0" w:space="0" w:color="auto"/>
      </w:divBdr>
    </w:div>
    <w:div w:id="1375498507">
      <w:bodyDiv w:val="1"/>
      <w:marLeft w:val="0"/>
      <w:marRight w:val="0"/>
      <w:marTop w:val="0"/>
      <w:marBottom w:val="0"/>
      <w:divBdr>
        <w:top w:val="none" w:sz="0" w:space="0" w:color="auto"/>
        <w:left w:val="none" w:sz="0" w:space="0" w:color="auto"/>
        <w:bottom w:val="none" w:sz="0" w:space="0" w:color="auto"/>
        <w:right w:val="none" w:sz="0" w:space="0" w:color="auto"/>
      </w:divBdr>
    </w:div>
    <w:div w:id="1403335890">
      <w:bodyDiv w:val="1"/>
      <w:marLeft w:val="0"/>
      <w:marRight w:val="0"/>
      <w:marTop w:val="0"/>
      <w:marBottom w:val="0"/>
      <w:divBdr>
        <w:top w:val="none" w:sz="0" w:space="0" w:color="auto"/>
        <w:left w:val="none" w:sz="0" w:space="0" w:color="auto"/>
        <w:bottom w:val="none" w:sz="0" w:space="0" w:color="auto"/>
        <w:right w:val="none" w:sz="0" w:space="0" w:color="auto"/>
      </w:divBdr>
    </w:div>
    <w:div w:id="1403747435">
      <w:bodyDiv w:val="1"/>
      <w:marLeft w:val="0"/>
      <w:marRight w:val="0"/>
      <w:marTop w:val="0"/>
      <w:marBottom w:val="0"/>
      <w:divBdr>
        <w:top w:val="none" w:sz="0" w:space="0" w:color="auto"/>
        <w:left w:val="none" w:sz="0" w:space="0" w:color="auto"/>
        <w:bottom w:val="none" w:sz="0" w:space="0" w:color="auto"/>
        <w:right w:val="none" w:sz="0" w:space="0" w:color="auto"/>
      </w:divBdr>
      <w:divsChild>
        <w:div w:id="32343866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414737187">
      <w:bodyDiv w:val="1"/>
      <w:marLeft w:val="0"/>
      <w:marRight w:val="0"/>
      <w:marTop w:val="0"/>
      <w:marBottom w:val="0"/>
      <w:divBdr>
        <w:top w:val="none" w:sz="0" w:space="0" w:color="auto"/>
        <w:left w:val="none" w:sz="0" w:space="0" w:color="auto"/>
        <w:bottom w:val="none" w:sz="0" w:space="0" w:color="auto"/>
        <w:right w:val="none" w:sz="0" w:space="0" w:color="auto"/>
      </w:divBdr>
      <w:divsChild>
        <w:div w:id="189480276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473326329">
      <w:bodyDiv w:val="1"/>
      <w:marLeft w:val="0"/>
      <w:marRight w:val="0"/>
      <w:marTop w:val="0"/>
      <w:marBottom w:val="0"/>
      <w:divBdr>
        <w:top w:val="none" w:sz="0" w:space="0" w:color="auto"/>
        <w:left w:val="none" w:sz="0" w:space="0" w:color="auto"/>
        <w:bottom w:val="none" w:sz="0" w:space="0" w:color="auto"/>
        <w:right w:val="none" w:sz="0" w:space="0" w:color="auto"/>
      </w:divBdr>
    </w:div>
    <w:div w:id="1480000436">
      <w:bodyDiv w:val="1"/>
      <w:marLeft w:val="0"/>
      <w:marRight w:val="0"/>
      <w:marTop w:val="0"/>
      <w:marBottom w:val="0"/>
      <w:divBdr>
        <w:top w:val="none" w:sz="0" w:space="0" w:color="auto"/>
        <w:left w:val="none" w:sz="0" w:space="0" w:color="auto"/>
        <w:bottom w:val="none" w:sz="0" w:space="0" w:color="auto"/>
        <w:right w:val="none" w:sz="0" w:space="0" w:color="auto"/>
      </w:divBdr>
    </w:div>
    <w:div w:id="1511138031">
      <w:bodyDiv w:val="1"/>
      <w:marLeft w:val="0"/>
      <w:marRight w:val="0"/>
      <w:marTop w:val="0"/>
      <w:marBottom w:val="0"/>
      <w:divBdr>
        <w:top w:val="none" w:sz="0" w:space="0" w:color="auto"/>
        <w:left w:val="none" w:sz="0" w:space="0" w:color="auto"/>
        <w:bottom w:val="none" w:sz="0" w:space="0" w:color="auto"/>
        <w:right w:val="none" w:sz="0" w:space="0" w:color="auto"/>
      </w:divBdr>
    </w:div>
    <w:div w:id="1524634266">
      <w:bodyDiv w:val="1"/>
      <w:marLeft w:val="0"/>
      <w:marRight w:val="0"/>
      <w:marTop w:val="0"/>
      <w:marBottom w:val="0"/>
      <w:divBdr>
        <w:top w:val="none" w:sz="0" w:space="0" w:color="auto"/>
        <w:left w:val="none" w:sz="0" w:space="0" w:color="auto"/>
        <w:bottom w:val="none" w:sz="0" w:space="0" w:color="auto"/>
        <w:right w:val="none" w:sz="0" w:space="0" w:color="auto"/>
      </w:divBdr>
    </w:div>
    <w:div w:id="1542984763">
      <w:bodyDiv w:val="1"/>
      <w:marLeft w:val="0"/>
      <w:marRight w:val="0"/>
      <w:marTop w:val="0"/>
      <w:marBottom w:val="0"/>
      <w:divBdr>
        <w:top w:val="none" w:sz="0" w:space="0" w:color="auto"/>
        <w:left w:val="none" w:sz="0" w:space="0" w:color="auto"/>
        <w:bottom w:val="none" w:sz="0" w:space="0" w:color="auto"/>
        <w:right w:val="none" w:sz="0" w:space="0" w:color="auto"/>
      </w:divBdr>
    </w:div>
    <w:div w:id="1545367777">
      <w:bodyDiv w:val="1"/>
      <w:marLeft w:val="0"/>
      <w:marRight w:val="0"/>
      <w:marTop w:val="0"/>
      <w:marBottom w:val="0"/>
      <w:divBdr>
        <w:top w:val="none" w:sz="0" w:space="0" w:color="auto"/>
        <w:left w:val="none" w:sz="0" w:space="0" w:color="auto"/>
        <w:bottom w:val="none" w:sz="0" w:space="0" w:color="auto"/>
        <w:right w:val="none" w:sz="0" w:space="0" w:color="auto"/>
      </w:divBdr>
      <w:divsChild>
        <w:div w:id="212411106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550723130">
      <w:bodyDiv w:val="1"/>
      <w:marLeft w:val="0"/>
      <w:marRight w:val="0"/>
      <w:marTop w:val="0"/>
      <w:marBottom w:val="0"/>
      <w:divBdr>
        <w:top w:val="none" w:sz="0" w:space="0" w:color="auto"/>
        <w:left w:val="none" w:sz="0" w:space="0" w:color="auto"/>
        <w:bottom w:val="none" w:sz="0" w:space="0" w:color="auto"/>
        <w:right w:val="none" w:sz="0" w:space="0" w:color="auto"/>
      </w:divBdr>
      <w:divsChild>
        <w:div w:id="198380282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590654037">
      <w:bodyDiv w:val="1"/>
      <w:marLeft w:val="0"/>
      <w:marRight w:val="0"/>
      <w:marTop w:val="0"/>
      <w:marBottom w:val="0"/>
      <w:divBdr>
        <w:top w:val="none" w:sz="0" w:space="0" w:color="auto"/>
        <w:left w:val="none" w:sz="0" w:space="0" w:color="auto"/>
        <w:bottom w:val="none" w:sz="0" w:space="0" w:color="auto"/>
        <w:right w:val="none" w:sz="0" w:space="0" w:color="auto"/>
      </w:divBdr>
    </w:div>
    <w:div w:id="1597593307">
      <w:bodyDiv w:val="1"/>
      <w:marLeft w:val="0"/>
      <w:marRight w:val="0"/>
      <w:marTop w:val="0"/>
      <w:marBottom w:val="0"/>
      <w:divBdr>
        <w:top w:val="none" w:sz="0" w:space="0" w:color="auto"/>
        <w:left w:val="none" w:sz="0" w:space="0" w:color="auto"/>
        <w:bottom w:val="none" w:sz="0" w:space="0" w:color="auto"/>
        <w:right w:val="none" w:sz="0" w:space="0" w:color="auto"/>
      </w:divBdr>
    </w:div>
    <w:div w:id="1661812310">
      <w:bodyDiv w:val="1"/>
      <w:marLeft w:val="0"/>
      <w:marRight w:val="0"/>
      <w:marTop w:val="0"/>
      <w:marBottom w:val="0"/>
      <w:divBdr>
        <w:top w:val="none" w:sz="0" w:space="0" w:color="auto"/>
        <w:left w:val="none" w:sz="0" w:space="0" w:color="auto"/>
        <w:bottom w:val="none" w:sz="0" w:space="0" w:color="auto"/>
        <w:right w:val="none" w:sz="0" w:space="0" w:color="auto"/>
      </w:divBdr>
    </w:div>
    <w:div w:id="1668747371">
      <w:bodyDiv w:val="1"/>
      <w:marLeft w:val="0"/>
      <w:marRight w:val="0"/>
      <w:marTop w:val="0"/>
      <w:marBottom w:val="0"/>
      <w:divBdr>
        <w:top w:val="none" w:sz="0" w:space="0" w:color="auto"/>
        <w:left w:val="none" w:sz="0" w:space="0" w:color="auto"/>
        <w:bottom w:val="none" w:sz="0" w:space="0" w:color="auto"/>
        <w:right w:val="none" w:sz="0" w:space="0" w:color="auto"/>
      </w:divBdr>
    </w:div>
    <w:div w:id="1717656319">
      <w:bodyDiv w:val="1"/>
      <w:marLeft w:val="0"/>
      <w:marRight w:val="0"/>
      <w:marTop w:val="0"/>
      <w:marBottom w:val="0"/>
      <w:divBdr>
        <w:top w:val="none" w:sz="0" w:space="0" w:color="auto"/>
        <w:left w:val="none" w:sz="0" w:space="0" w:color="auto"/>
        <w:bottom w:val="none" w:sz="0" w:space="0" w:color="auto"/>
        <w:right w:val="none" w:sz="0" w:space="0" w:color="auto"/>
      </w:divBdr>
    </w:div>
    <w:div w:id="1717656777">
      <w:bodyDiv w:val="1"/>
      <w:marLeft w:val="0"/>
      <w:marRight w:val="0"/>
      <w:marTop w:val="0"/>
      <w:marBottom w:val="0"/>
      <w:divBdr>
        <w:top w:val="none" w:sz="0" w:space="0" w:color="auto"/>
        <w:left w:val="none" w:sz="0" w:space="0" w:color="auto"/>
        <w:bottom w:val="none" w:sz="0" w:space="0" w:color="auto"/>
        <w:right w:val="none" w:sz="0" w:space="0" w:color="auto"/>
      </w:divBdr>
    </w:div>
    <w:div w:id="1755783848">
      <w:bodyDiv w:val="1"/>
      <w:marLeft w:val="0"/>
      <w:marRight w:val="0"/>
      <w:marTop w:val="0"/>
      <w:marBottom w:val="0"/>
      <w:divBdr>
        <w:top w:val="none" w:sz="0" w:space="0" w:color="auto"/>
        <w:left w:val="none" w:sz="0" w:space="0" w:color="auto"/>
        <w:bottom w:val="none" w:sz="0" w:space="0" w:color="auto"/>
        <w:right w:val="none" w:sz="0" w:space="0" w:color="auto"/>
      </w:divBdr>
    </w:div>
    <w:div w:id="1784304660">
      <w:bodyDiv w:val="1"/>
      <w:marLeft w:val="0"/>
      <w:marRight w:val="0"/>
      <w:marTop w:val="0"/>
      <w:marBottom w:val="0"/>
      <w:divBdr>
        <w:top w:val="none" w:sz="0" w:space="0" w:color="auto"/>
        <w:left w:val="none" w:sz="0" w:space="0" w:color="auto"/>
        <w:bottom w:val="none" w:sz="0" w:space="0" w:color="auto"/>
        <w:right w:val="none" w:sz="0" w:space="0" w:color="auto"/>
      </w:divBdr>
      <w:divsChild>
        <w:div w:id="210491704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844318499">
      <w:bodyDiv w:val="1"/>
      <w:marLeft w:val="0"/>
      <w:marRight w:val="0"/>
      <w:marTop w:val="0"/>
      <w:marBottom w:val="0"/>
      <w:divBdr>
        <w:top w:val="none" w:sz="0" w:space="0" w:color="auto"/>
        <w:left w:val="none" w:sz="0" w:space="0" w:color="auto"/>
        <w:bottom w:val="none" w:sz="0" w:space="0" w:color="auto"/>
        <w:right w:val="none" w:sz="0" w:space="0" w:color="auto"/>
      </w:divBdr>
    </w:div>
    <w:div w:id="1845627118">
      <w:bodyDiv w:val="1"/>
      <w:marLeft w:val="0"/>
      <w:marRight w:val="0"/>
      <w:marTop w:val="0"/>
      <w:marBottom w:val="0"/>
      <w:divBdr>
        <w:top w:val="none" w:sz="0" w:space="0" w:color="auto"/>
        <w:left w:val="none" w:sz="0" w:space="0" w:color="auto"/>
        <w:bottom w:val="none" w:sz="0" w:space="0" w:color="auto"/>
        <w:right w:val="none" w:sz="0" w:space="0" w:color="auto"/>
      </w:divBdr>
    </w:div>
    <w:div w:id="2016494498">
      <w:bodyDiv w:val="1"/>
      <w:marLeft w:val="0"/>
      <w:marRight w:val="0"/>
      <w:marTop w:val="0"/>
      <w:marBottom w:val="0"/>
      <w:divBdr>
        <w:top w:val="none" w:sz="0" w:space="0" w:color="auto"/>
        <w:left w:val="none" w:sz="0" w:space="0" w:color="auto"/>
        <w:bottom w:val="none" w:sz="0" w:space="0" w:color="auto"/>
        <w:right w:val="none" w:sz="0" w:space="0" w:color="auto"/>
      </w:divBdr>
    </w:div>
    <w:div w:id="2050958809">
      <w:bodyDiv w:val="1"/>
      <w:marLeft w:val="0"/>
      <w:marRight w:val="0"/>
      <w:marTop w:val="0"/>
      <w:marBottom w:val="0"/>
      <w:divBdr>
        <w:top w:val="none" w:sz="0" w:space="0" w:color="auto"/>
        <w:left w:val="none" w:sz="0" w:space="0" w:color="auto"/>
        <w:bottom w:val="none" w:sz="0" w:space="0" w:color="auto"/>
        <w:right w:val="none" w:sz="0" w:space="0" w:color="auto"/>
      </w:divBdr>
    </w:div>
    <w:div w:id="2060393926">
      <w:bodyDiv w:val="1"/>
      <w:marLeft w:val="0"/>
      <w:marRight w:val="0"/>
      <w:marTop w:val="0"/>
      <w:marBottom w:val="0"/>
      <w:divBdr>
        <w:top w:val="none" w:sz="0" w:space="0" w:color="auto"/>
        <w:left w:val="none" w:sz="0" w:space="0" w:color="auto"/>
        <w:bottom w:val="none" w:sz="0" w:space="0" w:color="auto"/>
        <w:right w:val="none" w:sz="0" w:space="0" w:color="auto"/>
      </w:divBdr>
    </w:div>
    <w:div w:id="2063207894">
      <w:bodyDiv w:val="1"/>
      <w:marLeft w:val="0"/>
      <w:marRight w:val="0"/>
      <w:marTop w:val="0"/>
      <w:marBottom w:val="0"/>
      <w:divBdr>
        <w:top w:val="none" w:sz="0" w:space="0" w:color="auto"/>
        <w:left w:val="none" w:sz="0" w:space="0" w:color="auto"/>
        <w:bottom w:val="none" w:sz="0" w:space="0" w:color="auto"/>
        <w:right w:val="none" w:sz="0" w:space="0" w:color="auto"/>
      </w:divBdr>
    </w:div>
    <w:div w:id="2069524878">
      <w:bodyDiv w:val="1"/>
      <w:marLeft w:val="0"/>
      <w:marRight w:val="0"/>
      <w:marTop w:val="0"/>
      <w:marBottom w:val="0"/>
      <w:divBdr>
        <w:top w:val="none" w:sz="0" w:space="0" w:color="auto"/>
        <w:left w:val="none" w:sz="0" w:space="0" w:color="auto"/>
        <w:bottom w:val="none" w:sz="0" w:space="0" w:color="auto"/>
        <w:right w:val="none" w:sz="0" w:space="0" w:color="auto"/>
      </w:divBdr>
    </w:div>
    <w:div w:id="2071075505">
      <w:bodyDiv w:val="1"/>
      <w:marLeft w:val="0"/>
      <w:marRight w:val="0"/>
      <w:marTop w:val="0"/>
      <w:marBottom w:val="0"/>
      <w:divBdr>
        <w:top w:val="none" w:sz="0" w:space="0" w:color="auto"/>
        <w:left w:val="none" w:sz="0" w:space="0" w:color="auto"/>
        <w:bottom w:val="none" w:sz="0" w:space="0" w:color="auto"/>
        <w:right w:val="none" w:sz="0" w:space="0" w:color="auto"/>
      </w:divBdr>
      <w:divsChild>
        <w:div w:id="204697659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076127484">
      <w:bodyDiv w:val="1"/>
      <w:marLeft w:val="0"/>
      <w:marRight w:val="0"/>
      <w:marTop w:val="0"/>
      <w:marBottom w:val="0"/>
      <w:divBdr>
        <w:top w:val="none" w:sz="0" w:space="0" w:color="auto"/>
        <w:left w:val="none" w:sz="0" w:space="0" w:color="auto"/>
        <w:bottom w:val="none" w:sz="0" w:space="0" w:color="auto"/>
        <w:right w:val="none" w:sz="0" w:space="0" w:color="auto"/>
      </w:divBdr>
    </w:div>
    <w:div w:id="2091584508">
      <w:bodyDiv w:val="1"/>
      <w:marLeft w:val="0"/>
      <w:marRight w:val="0"/>
      <w:marTop w:val="0"/>
      <w:marBottom w:val="0"/>
      <w:divBdr>
        <w:top w:val="none" w:sz="0" w:space="0" w:color="auto"/>
        <w:left w:val="none" w:sz="0" w:space="0" w:color="auto"/>
        <w:bottom w:val="none" w:sz="0" w:space="0" w:color="auto"/>
        <w:right w:val="none" w:sz="0" w:space="0" w:color="auto"/>
      </w:divBdr>
    </w:div>
    <w:div w:id="2112243246">
      <w:bodyDiv w:val="1"/>
      <w:marLeft w:val="0"/>
      <w:marRight w:val="0"/>
      <w:marTop w:val="0"/>
      <w:marBottom w:val="0"/>
      <w:divBdr>
        <w:top w:val="none" w:sz="0" w:space="0" w:color="auto"/>
        <w:left w:val="none" w:sz="0" w:space="0" w:color="auto"/>
        <w:bottom w:val="none" w:sz="0" w:space="0" w:color="auto"/>
        <w:right w:val="none" w:sz="0" w:space="0" w:color="auto"/>
      </w:divBdr>
    </w:div>
    <w:div w:id="211440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ek.com/publicaciones/industria/pagos-digitales-para-todos-asi-avanza-la-democratizacion-del-consumo-financie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ndracompany.com" TargetMode="External"/><Relationship Id="rId4" Type="http://schemas.openxmlformats.org/officeDocument/2006/relationships/settings" Target="settings.xml"/><Relationship Id="rId9" Type="http://schemas.openxmlformats.org/officeDocument/2006/relationships/hyperlink" Target="https://www.minsai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magan\Downloads\Np%20Plantillas\1.%20201020%20PLANTILLA%20INDRA.dotx" TargetMode="External"/></Relationships>
</file>

<file path=word/theme/theme1.xml><?xml version="1.0" encoding="utf-8"?>
<a:theme xmlns:a="http://schemas.openxmlformats.org/drawingml/2006/main" name="Tema de Office">
  <a:themeElements>
    <a:clrScheme name="Nuek">
      <a:dk1>
        <a:srgbClr val="545454"/>
      </a:dk1>
      <a:lt1>
        <a:srgbClr val="E2E2E2"/>
      </a:lt1>
      <a:dk2>
        <a:srgbClr val="0C0C0C"/>
      </a:dk2>
      <a:lt2>
        <a:srgbClr val="E2E2E2"/>
      </a:lt2>
      <a:accent1>
        <a:srgbClr val="7C39C4"/>
      </a:accent1>
      <a:accent2>
        <a:srgbClr val="C5C5C5"/>
      </a:accent2>
      <a:accent3>
        <a:srgbClr val="8E8E8E"/>
      </a:accent3>
      <a:accent4>
        <a:srgbClr val="717171"/>
      </a:accent4>
      <a:accent5>
        <a:srgbClr val="545454"/>
      </a:accent5>
      <a:accent6>
        <a:srgbClr val="383838"/>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B0469-73D6-41A1-BC41-D45D47942357}">
  <ds:schemaRefs>
    <ds:schemaRef ds:uri="http://schemas.openxmlformats.org/officeDocument/2006/bibliography"/>
  </ds:schemaRefs>
</ds:datastoreItem>
</file>

<file path=docMetadata/LabelInfo.xml><?xml version="1.0" encoding="utf-8"?>
<clbl:labelList xmlns:clbl="http://schemas.microsoft.com/office/2020/mipLabelMetadata">
  <clbl:label id="{7808e005-1489-4374-954b-d3b08f193920}" enabled="0" method="" siteId="{7808e005-1489-4374-954b-d3b08f193920}" removed="1"/>
</clbl:labelList>
</file>

<file path=docProps/app.xml><?xml version="1.0" encoding="utf-8"?>
<Properties xmlns="http://schemas.openxmlformats.org/officeDocument/2006/extended-properties" xmlns:vt="http://schemas.openxmlformats.org/officeDocument/2006/docPropsVTypes">
  <Template>1. 201020 PLANTILLA INDRA.dotx</Template>
  <TotalTime>1</TotalTime>
  <Pages>3</Pages>
  <Words>1296</Words>
  <Characters>7133</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Nuek</Company>
  <LinksUpToDate>false</LinksUpToDate>
  <CharactersWithSpaces>8413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Nuek</dc:creator>
  <cp:keywords/>
  <dc:description/>
  <cp:lastModifiedBy>Zepeda Sanchez, Karla</cp:lastModifiedBy>
  <cp:revision>2</cp:revision>
  <cp:lastPrinted>2024-10-29T20:01:00Z</cp:lastPrinted>
  <dcterms:created xsi:type="dcterms:W3CDTF">2025-08-12T16:14:00Z</dcterms:created>
  <dcterms:modified xsi:type="dcterms:W3CDTF">2025-08-12T16:14:00Z</dcterms:modified>
  <cp:category/>
</cp:coreProperties>
</file>